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D" w:rsidRPr="009206F1" w:rsidRDefault="005A633D" w:rsidP="005A633D">
      <w:pPr>
        <w:rPr>
          <w:sz w:val="22"/>
          <w:szCs w:val="22"/>
        </w:rPr>
      </w:pPr>
      <w:r>
        <w:rPr>
          <w:sz w:val="22"/>
          <w:szCs w:val="22"/>
        </w:rPr>
        <w:t>GROUP ACTIVITY</w:t>
      </w:r>
      <w:r w:rsidRPr="009206F1">
        <w:rPr>
          <w:sz w:val="22"/>
          <w:szCs w:val="22"/>
        </w:rPr>
        <w:t xml:space="preserve"> ANSWER SHEET</w:t>
      </w:r>
      <w:r>
        <w:rPr>
          <w:sz w:val="22"/>
          <w:szCs w:val="22"/>
        </w:rPr>
        <w:t xml:space="preserve"> (use back of page if necessary)</w:t>
      </w:r>
    </w:p>
    <w:p w:rsidR="002368B9" w:rsidRPr="009206F1" w:rsidRDefault="002368B9" w:rsidP="00235F28">
      <w:pPr>
        <w:rPr>
          <w:sz w:val="22"/>
          <w:szCs w:val="22"/>
        </w:rPr>
      </w:pPr>
    </w:p>
    <w:p w:rsidR="00F71F07" w:rsidRDefault="002368B9" w:rsidP="00235F28">
      <w:pPr>
        <w:rPr>
          <w:sz w:val="22"/>
          <w:szCs w:val="22"/>
          <w:u w:val="single"/>
        </w:rPr>
      </w:pPr>
      <w:proofErr w:type="gramStart"/>
      <w:r w:rsidRPr="009206F1">
        <w:rPr>
          <w:sz w:val="22"/>
          <w:szCs w:val="22"/>
        </w:rPr>
        <w:t>Your</w:t>
      </w:r>
      <w:proofErr w:type="gramEnd"/>
      <w:r w:rsidRPr="009206F1">
        <w:rPr>
          <w:sz w:val="22"/>
          <w:szCs w:val="22"/>
        </w:rPr>
        <w:t xml:space="preserve"> Name:</w:t>
      </w:r>
      <w:r w:rsidR="00143CB1" w:rsidRPr="009206F1">
        <w:rPr>
          <w:sz w:val="22"/>
          <w:szCs w:val="22"/>
          <w:u w:val="single"/>
        </w:rPr>
        <w:tab/>
      </w:r>
      <w:r w:rsidR="00143CB1" w:rsidRPr="009206F1">
        <w:rPr>
          <w:sz w:val="22"/>
          <w:szCs w:val="22"/>
          <w:u w:val="single"/>
        </w:rPr>
        <w:tab/>
      </w:r>
      <w:r w:rsidR="00143CB1" w:rsidRPr="009206F1">
        <w:rPr>
          <w:sz w:val="22"/>
          <w:szCs w:val="22"/>
          <w:u w:val="single"/>
        </w:rPr>
        <w:tab/>
      </w:r>
      <w:r w:rsidR="00143CB1" w:rsidRPr="009206F1">
        <w:rPr>
          <w:sz w:val="22"/>
          <w:szCs w:val="22"/>
          <w:u w:val="single"/>
        </w:rPr>
        <w:tab/>
      </w:r>
      <w:r w:rsidR="00143CB1" w:rsidRPr="009206F1">
        <w:rPr>
          <w:sz w:val="22"/>
          <w:szCs w:val="22"/>
          <w:u w:val="single"/>
        </w:rPr>
        <w:tab/>
      </w:r>
      <w:r w:rsidR="00143CB1" w:rsidRPr="009206F1">
        <w:rPr>
          <w:sz w:val="22"/>
          <w:szCs w:val="22"/>
          <w:u w:val="single"/>
        </w:rPr>
        <w:tab/>
      </w:r>
    </w:p>
    <w:p w:rsidR="00F71F07" w:rsidRDefault="00F71F07" w:rsidP="00235F28">
      <w:pPr>
        <w:rPr>
          <w:sz w:val="22"/>
          <w:szCs w:val="22"/>
          <w:u w:val="single"/>
        </w:rPr>
      </w:pPr>
    </w:p>
    <w:p w:rsidR="002368B9" w:rsidRPr="009206F1" w:rsidRDefault="00143CB1" w:rsidP="00235F28">
      <w:pPr>
        <w:rPr>
          <w:sz w:val="22"/>
          <w:szCs w:val="22"/>
          <w:u w:val="single"/>
        </w:rPr>
      </w:pPr>
      <w:r w:rsidRPr="009206F1">
        <w:rPr>
          <w:sz w:val="22"/>
          <w:szCs w:val="22"/>
        </w:rPr>
        <w:t xml:space="preserve">Name of </w:t>
      </w:r>
      <w:r w:rsidR="002368B9" w:rsidRPr="009206F1">
        <w:rPr>
          <w:sz w:val="22"/>
          <w:szCs w:val="22"/>
        </w:rPr>
        <w:t>Case</w:t>
      </w:r>
      <w:r w:rsidRPr="009206F1">
        <w:rPr>
          <w:sz w:val="22"/>
          <w:szCs w:val="22"/>
        </w:rPr>
        <w:t>:</w:t>
      </w:r>
      <w:r w:rsidRPr="009206F1">
        <w:rPr>
          <w:sz w:val="22"/>
          <w:szCs w:val="22"/>
          <w:u w:val="single"/>
        </w:rPr>
        <w:tab/>
      </w:r>
      <w:r w:rsidRPr="009206F1">
        <w:rPr>
          <w:sz w:val="22"/>
          <w:szCs w:val="22"/>
          <w:u w:val="single"/>
        </w:rPr>
        <w:tab/>
      </w:r>
      <w:r w:rsidRPr="009206F1">
        <w:rPr>
          <w:sz w:val="22"/>
          <w:szCs w:val="22"/>
          <w:u w:val="single"/>
        </w:rPr>
        <w:tab/>
      </w:r>
      <w:r w:rsidRPr="009206F1">
        <w:rPr>
          <w:sz w:val="22"/>
          <w:szCs w:val="22"/>
          <w:u w:val="single"/>
        </w:rPr>
        <w:tab/>
      </w:r>
      <w:r w:rsidRPr="009206F1">
        <w:rPr>
          <w:sz w:val="22"/>
          <w:szCs w:val="22"/>
          <w:u w:val="single"/>
        </w:rPr>
        <w:tab/>
      </w:r>
      <w:r w:rsidR="00F71F07">
        <w:rPr>
          <w:sz w:val="22"/>
          <w:szCs w:val="22"/>
          <w:u w:val="single"/>
        </w:rPr>
        <w:tab/>
      </w:r>
    </w:p>
    <w:p w:rsidR="00143CB1" w:rsidRPr="009206F1" w:rsidRDefault="00143CB1" w:rsidP="00235F28">
      <w:pPr>
        <w:rPr>
          <w:sz w:val="22"/>
          <w:szCs w:val="22"/>
          <w:u w:val="single"/>
        </w:rPr>
      </w:pPr>
    </w:p>
    <w:p w:rsidR="005F1C31" w:rsidRDefault="00F71F07" w:rsidP="007941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Identify one appropriate</w:t>
      </w:r>
      <w:r w:rsidR="00A267B0" w:rsidRPr="00F71F07">
        <w:rPr>
          <w:sz w:val="22"/>
          <w:szCs w:val="22"/>
        </w:rPr>
        <w:t xml:space="preserve"> </w:t>
      </w:r>
      <w:r w:rsidR="00A267B0" w:rsidRPr="00F71F07">
        <w:rPr>
          <w:i/>
          <w:sz w:val="22"/>
          <w:szCs w:val="22"/>
        </w:rPr>
        <w:t>DSM-5</w:t>
      </w:r>
      <w:r w:rsidR="00A267B0" w:rsidRPr="00F71F07">
        <w:rPr>
          <w:sz w:val="22"/>
          <w:szCs w:val="22"/>
        </w:rPr>
        <w:t xml:space="preserve"> diagnosis</w:t>
      </w:r>
      <w:r>
        <w:rPr>
          <w:sz w:val="22"/>
          <w:szCs w:val="22"/>
        </w:rPr>
        <w:t xml:space="preserve"> (which might not be the same as the term that Meyer and Weaver use)</w:t>
      </w:r>
      <w:r w:rsidR="00A267B0" w:rsidRPr="00F71F07">
        <w:rPr>
          <w:sz w:val="22"/>
          <w:szCs w:val="22"/>
        </w:rPr>
        <w:t>, accurately spelled</w:t>
      </w:r>
      <w:r w:rsidR="00074F5D" w:rsidRPr="00F71F07">
        <w:rPr>
          <w:sz w:val="22"/>
          <w:szCs w:val="22"/>
        </w:rPr>
        <w:t xml:space="preserve"> (</w:t>
      </w:r>
      <w:r w:rsidR="00074F5D" w:rsidRPr="00F71F07">
        <w:rPr>
          <w:i/>
          <w:sz w:val="22"/>
          <w:szCs w:val="22"/>
        </w:rPr>
        <w:t>please avoid use of uppercase first letters when identifying DSM disorders)</w:t>
      </w:r>
      <w:r w:rsidR="005F1C31" w:rsidRPr="00F71F07">
        <w:rPr>
          <w:sz w:val="22"/>
          <w:szCs w:val="22"/>
        </w:rPr>
        <w:t xml:space="preserve"> </w:t>
      </w:r>
    </w:p>
    <w:p w:rsidR="00F71F07" w:rsidRDefault="00F71F07" w:rsidP="00F71F07">
      <w:pPr>
        <w:pStyle w:val="ListParagraph"/>
        <w:spacing w:line="276" w:lineRule="auto"/>
        <w:rPr>
          <w:sz w:val="22"/>
          <w:szCs w:val="22"/>
        </w:rPr>
      </w:pPr>
    </w:p>
    <w:p w:rsidR="00F71F07" w:rsidRDefault="00F71F07" w:rsidP="00F71F07">
      <w:pPr>
        <w:pStyle w:val="ListParagraph"/>
        <w:spacing w:line="276" w:lineRule="auto"/>
        <w:rPr>
          <w:sz w:val="22"/>
          <w:szCs w:val="22"/>
        </w:rPr>
      </w:pPr>
    </w:p>
    <w:p w:rsidR="00F71F07" w:rsidRDefault="00F71F07" w:rsidP="007941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which major category of </w:t>
      </w:r>
      <w:r w:rsidRPr="00F71F07">
        <w:rPr>
          <w:i/>
          <w:sz w:val="22"/>
          <w:szCs w:val="22"/>
        </w:rPr>
        <w:t>DSM-5</w:t>
      </w:r>
      <w:r>
        <w:rPr>
          <w:sz w:val="22"/>
          <w:szCs w:val="22"/>
        </w:rPr>
        <w:t xml:space="preserve"> disorders does this disorder fall (refer to the listing of DSM-5 categories on pages 501-506 of our text or the listing of “DSM-5 Categories” available from our course homepage)</w:t>
      </w:r>
    </w:p>
    <w:p w:rsidR="00F71F07" w:rsidRDefault="00F71F07" w:rsidP="00F71F07">
      <w:pPr>
        <w:pStyle w:val="ListParagraph"/>
        <w:rPr>
          <w:sz w:val="22"/>
          <w:szCs w:val="22"/>
        </w:rPr>
      </w:pPr>
    </w:p>
    <w:p w:rsidR="00F71F07" w:rsidRPr="00F71F07" w:rsidRDefault="00F71F07" w:rsidP="00F71F07">
      <w:pPr>
        <w:pStyle w:val="ListParagraph"/>
        <w:rPr>
          <w:sz w:val="22"/>
          <w:szCs w:val="22"/>
        </w:rPr>
      </w:pPr>
    </w:p>
    <w:p w:rsidR="00F71F07" w:rsidRDefault="00F71F07" w:rsidP="007941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Locate the </w:t>
      </w:r>
      <w:r w:rsidRPr="00F71F07">
        <w:rPr>
          <w:i/>
          <w:sz w:val="22"/>
          <w:szCs w:val="22"/>
        </w:rPr>
        <w:t>DSM-5</w:t>
      </w:r>
      <w:r>
        <w:rPr>
          <w:sz w:val="22"/>
          <w:szCs w:val="22"/>
        </w:rPr>
        <w:t xml:space="preserve"> symptom criteria for this diagnosis and select </w:t>
      </w:r>
      <w:r w:rsidRPr="00F71F07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="00D50DA6">
        <w:rPr>
          <w:sz w:val="22"/>
          <w:szCs w:val="22"/>
        </w:rPr>
        <w:t xml:space="preserve">specific symptoms </w:t>
      </w:r>
      <w:r>
        <w:rPr>
          <w:sz w:val="22"/>
          <w:szCs w:val="22"/>
        </w:rPr>
        <w:t>that you think apply to this case</w:t>
      </w:r>
      <w:r w:rsidR="00D50DA6">
        <w:rPr>
          <w:sz w:val="22"/>
          <w:szCs w:val="22"/>
        </w:rPr>
        <w:t>. Identify each symptom using the proper DSM-5 letter (and, if applicable, number) and</w:t>
      </w:r>
      <w:r>
        <w:rPr>
          <w:sz w:val="22"/>
          <w:szCs w:val="22"/>
        </w:rPr>
        <w:t xml:space="preserve"> summarize </w:t>
      </w:r>
      <w:r w:rsidR="00D50DA6">
        <w:rPr>
          <w:sz w:val="22"/>
          <w:szCs w:val="22"/>
        </w:rPr>
        <w:t xml:space="preserve">how DSM describes </w:t>
      </w:r>
      <w:r>
        <w:rPr>
          <w:sz w:val="22"/>
          <w:szCs w:val="22"/>
        </w:rPr>
        <w:t>each</w:t>
      </w:r>
      <w:r w:rsidR="000E53E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0E53E7">
        <w:rPr>
          <w:sz w:val="22"/>
          <w:szCs w:val="22"/>
        </w:rPr>
        <w:t>then</w:t>
      </w:r>
      <w:r>
        <w:rPr>
          <w:sz w:val="22"/>
          <w:szCs w:val="22"/>
        </w:rPr>
        <w:t xml:space="preserve"> for each</w:t>
      </w:r>
      <w:r w:rsidR="00D50DA6">
        <w:rPr>
          <w:sz w:val="22"/>
          <w:szCs w:val="22"/>
        </w:rPr>
        <w:t xml:space="preserve"> symptom</w:t>
      </w:r>
      <w:r>
        <w:rPr>
          <w:sz w:val="22"/>
          <w:szCs w:val="22"/>
        </w:rPr>
        <w:t xml:space="preserve">, describe the details in the M&amp;W case that lead you to believe that the criterion fits (“symptom criteria” means that you </w:t>
      </w:r>
      <w:r w:rsidRPr="00DB4C1A">
        <w:rPr>
          <w:b/>
          <w:sz w:val="22"/>
          <w:szCs w:val="22"/>
        </w:rPr>
        <w:t>should not choose</w:t>
      </w:r>
      <w:r>
        <w:rPr>
          <w:sz w:val="22"/>
          <w:szCs w:val="22"/>
        </w:rPr>
        <w:t xml:space="preserve"> any of the lettered DSM-5 criteria that involve onset</w:t>
      </w:r>
      <w:r w:rsidR="00AB342E">
        <w:rPr>
          <w:sz w:val="22"/>
          <w:szCs w:val="22"/>
        </w:rPr>
        <w:t xml:space="preserve"> or triggering events</w:t>
      </w:r>
      <w:r>
        <w:rPr>
          <w:sz w:val="22"/>
          <w:szCs w:val="22"/>
        </w:rPr>
        <w:t>, prior diagnosis, duration, evidence of distress or impairment, rule-outs of other diagnoses or factors)</w:t>
      </w:r>
    </w:p>
    <w:p w:rsidR="00F71F07" w:rsidRDefault="00F71F07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C44EA5" w:rsidRDefault="00C44EA5" w:rsidP="00F71F07">
      <w:pPr>
        <w:pStyle w:val="ListParagraph"/>
        <w:spacing w:line="276" w:lineRule="auto"/>
        <w:rPr>
          <w:sz w:val="22"/>
          <w:szCs w:val="22"/>
        </w:rPr>
      </w:pPr>
    </w:p>
    <w:p w:rsidR="00F71F07" w:rsidRDefault="00F71F07" w:rsidP="007941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Following the “rules” of </w:t>
      </w:r>
      <w:r w:rsidRPr="00742EDD">
        <w:rPr>
          <w:i/>
          <w:sz w:val="22"/>
          <w:szCs w:val="22"/>
        </w:rPr>
        <w:t>DSM-5</w:t>
      </w:r>
      <w:r>
        <w:rPr>
          <w:sz w:val="22"/>
          <w:szCs w:val="22"/>
        </w:rPr>
        <w:t xml:space="preserve">, are these two symptoms </w:t>
      </w:r>
      <w:r w:rsidR="00C44EA5">
        <w:rPr>
          <w:sz w:val="22"/>
          <w:szCs w:val="22"/>
        </w:rPr>
        <w:t xml:space="preserve">sufficient to justify the diagnosis? If not, </w:t>
      </w:r>
      <w:r w:rsidR="00DB4C1A">
        <w:rPr>
          <w:sz w:val="22"/>
          <w:szCs w:val="22"/>
        </w:rPr>
        <w:t>what</w:t>
      </w:r>
      <w:r w:rsidR="00C44EA5">
        <w:rPr>
          <w:sz w:val="22"/>
          <w:szCs w:val="22"/>
        </w:rPr>
        <w:t xml:space="preserve"> </w:t>
      </w:r>
      <w:r w:rsidR="00DB4C1A">
        <w:rPr>
          <w:sz w:val="22"/>
          <w:szCs w:val="22"/>
        </w:rPr>
        <w:t>other symptoms</w:t>
      </w:r>
      <w:r w:rsidR="00C44EA5">
        <w:rPr>
          <w:sz w:val="22"/>
          <w:szCs w:val="22"/>
        </w:rPr>
        <w:t xml:space="preserve"> would be required (</w:t>
      </w:r>
      <w:r w:rsidR="00DB4C1A">
        <w:rPr>
          <w:sz w:val="22"/>
          <w:szCs w:val="22"/>
        </w:rPr>
        <w:t>simply specify</w:t>
      </w:r>
      <w:r w:rsidR="00C44EA5">
        <w:rPr>
          <w:sz w:val="22"/>
          <w:szCs w:val="22"/>
        </w:rPr>
        <w:t xml:space="preserve"> the </w:t>
      </w:r>
      <w:r w:rsidR="00DB4C1A">
        <w:rPr>
          <w:sz w:val="22"/>
          <w:szCs w:val="22"/>
        </w:rPr>
        <w:t>letter</w:t>
      </w:r>
      <w:r w:rsidR="005C2416">
        <w:rPr>
          <w:sz w:val="22"/>
          <w:szCs w:val="22"/>
        </w:rPr>
        <w:t>s</w:t>
      </w:r>
      <w:r w:rsidR="00DB4C1A">
        <w:rPr>
          <w:sz w:val="22"/>
          <w:szCs w:val="22"/>
        </w:rPr>
        <w:t xml:space="preserve">, and </w:t>
      </w:r>
      <w:r w:rsidR="00C44EA5">
        <w:rPr>
          <w:sz w:val="22"/>
          <w:szCs w:val="22"/>
        </w:rPr>
        <w:t>number</w:t>
      </w:r>
      <w:r w:rsidR="00DB4C1A">
        <w:rPr>
          <w:sz w:val="22"/>
          <w:szCs w:val="22"/>
        </w:rPr>
        <w:t xml:space="preserve"> of symptoms required within </w:t>
      </w:r>
      <w:r w:rsidR="005C2416">
        <w:rPr>
          <w:sz w:val="22"/>
          <w:szCs w:val="22"/>
        </w:rPr>
        <w:t xml:space="preserve">a </w:t>
      </w:r>
      <w:bookmarkStart w:id="0" w:name="_GoBack"/>
      <w:bookmarkEnd w:id="0"/>
      <w:r w:rsidR="00DB4C1A">
        <w:rPr>
          <w:sz w:val="22"/>
          <w:szCs w:val="22"/>
        </w:rPr>
        <w:t>letter if applicable</w:t>
      </w:r>
      <w:r w:rsidR="00C44EA5">
        <w:rPr>
          <w:sz w:val="22"/>
          <w:szCs w:val="22"/>
        </w:rPr>
        <w:t xml:space="preserve">; no description required), and is any minimum </w:t>
      </w:r>
      <w:proofErr w:type="gramStart"/>
      <w:r w:rsidR="00C44EA5">
        <w:rPr>
          <w:sz w:val="22"/>
          <w:szCs w:val="22"/>
        </w:rPr>
        <w:t>period of time</w:t>
      </w:r>
      <w:proofErr w:type="gramEnd"/>
      <w:r w:rsidR="00C44EA5">
        <w:rPr>
          <w:sz w:val="22"/>
          <w:szCs w:val="22"/>
        </w:rPr>
        <w:t xml:space="preserve"> for those symptoms specified? (Again, </w:t>
      </w:r>
      <w:r w:rsidR="00C44EA5" w:rsidRPr="00DB4C1A">
        <w:rPr>
          <w:b/>
          <w:sz w:val="22"/>
          <w:szCs w:val="22"/>
        </w:rPr>
        <w:t>ignore</w:t>
      </w:r>
      <w:r w:rsidR="00C44EA5">
        <w:rPr>
          <w:sz w:val="22"/>
          <w:szCs w:val="22"/>
        </w:rPr>
        <w:t xml:space="preserve"> any of the lettered DSM-5 criteria that involve onset, prior diagnosis, evidence of distress or impairment, rule-outs of other diagnoses or factors.)</w:t>
      </w:r>
    </w:p>
    <w:p w:rsidR="00F71F07" w:rsidRDefault="00F71F07" w:rsidP="00F71F07">
      <w:pPr>
        <w:pStyle w:val="ListParagraph"/>
        <w:spacing w:line="276" w:lineRule="auto"/>
        <w:rPr>
          <w:sz w:val="22"/>
          <w:szCs w:val="22"/>
        </w:rPr>
      </w:pPr>
    </w:p>
    <w:p w:rsidR="00F71F07" w:rsidRPr="00F71F07" w:rsidRDefault="00F71F07" w:rsidP="00F71F07">
      <w:pPr>
        <w:pStyle w:val="ListParagraph"/>
        <w:spacing w:line="276" w:lineRule="auto"/>
        <w:rPr>
          <w:sz w:val="22"/>
          <w:szCs w:val="22"/>
        </w:rPr>
      </w:pPr>
    </w:p>
    <w:sectPr w:rsidR="00F71F07" w:rsidRPr="00F71F07" w:rsidSect="00143C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4D2"/>
    <w:multiLevelType w:val="hybridMultilevel"/>
    <w:tmpl w:val="A4586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9A3"/>
    <w:multiLevelType w:val="hybridMultilevel"/>
    <w:tmpl w:val="A82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78E"/>
    <w:multiLevelType w:val="hybridMultilevel"/>
    <w:tmpl w:val="BE7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A97"/>
    <w:multiLevelType w:val="hybridMultilevel"/>
    <w:tmpl w:val="F11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9"/>
    <w:rsid w:val="00016D69"/>
    <w:rsid w:val="00022773"/>
    <w:rsid w:val="00040F1B"/>
    <w:rsid w:val="00074F5D"/>
    <w:rsid w:val="000E538A"/>
    <w:rsid w:val="000E53E7"/>
    <w:rsid w:val="00143CB1"/>
    <w:rsid w:val="001D7B88"/>
    <w:rsid w:val="00235F28"/>
    <w:rsid w:val="002368B9"/>
    <w:rsid w:val="00376D22"/>
    <w:rsid w:val="003855A2"/>
    <w:rsid w:val="0039152E"/>
    <w:rsid w:val="00394C31"/>
    <w:rsid w:val="003A0915"/>
    <w:rsid w:val="003D738A"/>
    <w:rsid w:val="00412EA1"/>
    <w:rsid w:val="00423D1B"/>
    <w:rsid w:val="00437ED2"/>
    <w:rsid w:val="00534652"/>
    <w:rsid w:val="005A633D"/>
    <w:rsid w:val="005B1159"/>
    <w:rsid w:val="005C2416"/>
    <w:rsid w:val="005F1C31"/>
    <w:rsid w:val="006556B5"/>
    <w:rsid w:val="00662924"/>
    <w:rsid w:val="007274E4"/>
    <w:rsid w:val="00742EDD"/>
    <w:rsid w:val="007A20D5"/>
    <w:rsid w:val="007C633C"/>
    <w:rsid w:val="007D6BD1"/>
    <w:rsid w:val="00895DD4"/>
    <w:rsid w:val="009206F1"/>
    <w:rsid w:val="00973E2A"/>
    <w:rsid w:val="00984110"/>
    <w:rsid w:val="00A267B0"/>
    <w:rsid w:val="00AB342E"/>
    <w:rsid w:val="00B24CCE"/>
    <w:rsid w:val="00B913C1"/>
    <w:rsid w:val="00C44EA5"/>
    <w:rsid w:val="00C933D3"/>
    <w:rsid w:val="00CB0060"/>
    <w:rsid w:val="00CC30B9"/>
    <w:rsid w:val="00CF102C"/>
    <w:rsid w:val="00D50DA6"/>
    <w:rsid w:val="00D63CC5"/>
    <w:rsid w:val="00D86EDC"/>
    <w:rsid w:val="00D97490"/>
    <w:rsid w:val="00DB4C1A"/>
    <w:rsid w:val="00E23F13"/>
    <w:rsid w:val="00EB4F33"/>
    <w:rsid w:val="00F34426"/>
    <w:rsid w:val="00F71F07"/>
    <w:rsid w:val="00F84D5E"/>
    <w:rsid w:val="00F9569C"/>
    <w:rsid w:val="00F95EA6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8ECA"/>
  <w15:docId w15:val="{D6D306F7-4B94-41B7-AA61-B0E3DF4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11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38A"/>
    <w:pPr>
      <w:ind w:left="720"/>
      <w:contextualSpacing/>
    </w:pPr>
  </w:style>
  <w:style w:type="table" w:styleId="TableGrid">
    <w:name w:val="Table Grid"/>
    <w:basedOn w:val="TableNormal"/>
    <w:uiPriority w:val="59"/>
    <w:rsid w:val="009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1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Richard</dc:creator>
  <cp:lastModifiedBy>Siegel, Richard</cp:lastModifiedBy>
  <cp:revision>3</cp:revision>
  <cp:lastPrinted>2017-02-14T15:40:00Z</cp:lastPrinted>
  <dcterms:created xsi:type="dcterms:W3CDTF">2017-02-07T14:40:00Z</dcterms:created>
  <dcterms:modified xsi:type="dcterms:W3CDTF">2017-02-14T15:40:00Z</dcterms:modified>
</cp:coreProperties>
</file>