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2" w:rsidRDefault="008B790D">
      <w:pPr>
        <w:rPr>
          <w:sz w:val="24"/>
        </w:rPr>
      </w:pPr>
      <w:r w:rsidRPr="008B790D">
        <w:rPr>
          <w:sz w:val="24"/>
        </w:rPr>
        <w:t>Define Bin</w:t>
      </w:r>
      <w:r>
        <w:rPr>
          <w:sz w:val="24"/>
        </w:rPr>
        <w:t>s</w:t>
      </w:r>
      <w:r w:rsidRPr="008B790D">
        <w:rPr>
          <w:sz w:val="24"/>
        </w:rPr>
        <w:t xml:space="preserve"> (class</w:t>
      </w:r>
      <w:r>
        <w:rPr>
          <w:sz w:val="24"/>
        </w:rPr>
        <w:t>es</w:t>
      </w:r>
      <w:r w:rsidRPr="008B790D">
        <w:rPr>
          <w:sz w:val="24"/>
        </w:rPr>
        <w:t>)</w:t>
      </w:r>
    </w:p>
    <w:p w:rsidR="00CD4662" w:rsidRPr="00CD4662" w:rsidRDefault="00CD4662" w:rsidP="008B790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 w:rsidRPr="00CD4662">
        <w:rPr>
          <w:rFonts w:ascii="Segoe UI" w:hAnsi="Segoe UI" w:cs="Segoe UI"/>
          <w:sz w:val="20"/>
          <w:szCs w:val="20"/>
        </w:rPr>
        <w:t>you have to define bin range yourself</w:t>
      </w:r>
      <w:r>
        <w:rPr>
          <w:rFonts w:ascii="Segoe UI" w:hAnsi="Segoe UI" w:cs="Segoe UI"/>
          <w:sz w:val="20"/>
          <w:szCs w:val="20"/>
        </w:rPr>
        <w:t xml:space="preserve"> before apply HISTOGRAM</w:t>
      </w:r>
    </w:p>
    <w:p w:rsidR="008B790D" w:rsidRPr="003F4A56" w:rsidRDefault="008B790D" w:rsidP="008B790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 w:rsidRPr="008B790D">
        <w:rPr>
          <w:rFonts w:eastAsiaTheme="minorEastAsia" w:hAnsi="Century Gothic" w:cs="Arial"/>
          <w:color w:val="000000"/>
          <w:kern w:val="24"/>
          <w:sz w:val="24"/>
          <w:szCs w:val="24"/>
        </w:rPr>
        <w:t xml:space="preserve">Divide the possible values into </w:t>
      </w:r>
      <w:r w:rsidRPr="008B790D">
        <w:rPr>
          <w:rFonts w:eastAsiaTheme="minorEastAsia" w:hAnsi="Century Gothic" w:cs="Arial"/>
          <w:b/>
          <w:bCs/>
          <w:color w:val="800000"/>
          <w:kern w:val="24"/>
          <w:sz w:val="24"/>
          <w:szCs w:val="24"/>
        </w:rPr>
        <w:t>classes</w:t>
      </w:r>
      <w:r w:rsidR="00B6358E">
        <w:rPr>
          <w:rFonts w:eastAsiaTheme="minorEastAsia" w:hAnsi="Century Gothic" w:cs="Arial"/>
          <w:b/>
          <w:bCs/>
          <w:color w:val="800000"/>
          <w:kern w:val="24"/>
          <w:sz w:val="24"/>
          <w:szCs w:val="24"/>
        </w:rPr>
        <w:t>/bins</w:t>
      </w:r>
      <w:r w:rsidRPr="008B790D">
        <w:rPr>
          <w:rFonts w:eastAsiaTheme="minorEastAsia" w:hAnsi="Century Gothic" w:cs="Arial"/>
          <w:color w:val="800000"/>
          <w:kern w:val="24"/>
          <w:sz w:val="24"/>
          <w:szCs w:val="24"/>
        </w:rPr>
        <w:t xml:space="preserve"> </w:t>
      </w:r>
      <w:r w:rsidRPr="008B790D">
        <w:rPr>
          <w:rFonts w:eastAsiaTheme="minorEastAsia" w:hAnsi="Century Gothic" w:cs="Arial"/>
          <w:color w:val="000000"/>
          <w:kern w:val="24"/>
          <w:sz w:val="24"/>
          <w:szCs w:val="24"/>
        </w:rPr>
        <w:t>(equal widths).</w:t>
      </w:r>
    </w:p>
    <w:p w:rsidR="00CD4662" w:rsidRPr="00CD4662" w:rsidRDefault="00CD4662" w:rsidP="00CD4662">
      <w:pPr>
        <w:pStyle w:val="ListParagraph"/>
      </w:pPr>
      <w:r>
        <w:t>In Tech homework 1, the bin width could set to be 100</w:t>
      </w:r>
    </w:p>
    <w:p w:rsidR="003321A7" w:rsidRPr="003321A7" w:rsidRDefault="003321A7" w:rsidP="00CD4662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sz w:val="20"/>
          <w:szCs w:val="20"/>
        </w:rPr>
        <w:t>L</w:t>
      </w:r>
      <w:r w:rsidR="00CD4662" w:rsidRPr="00CD4662">
        <w:rPr>
          <w:rFonts w:ascii="Segoe UI" w:hAnsi="Segoe UI" w:cs="Segoe UI"/>
          <w:sz w:val="20"/>
          <w:szCs w:val="20"/>
        </w:rPr>
        <w:t>ocate the minimum and maximum number</w:t>
      </w:r>
      <w:r>
        <w:rPr>
          <w:rFonts w:ascii="Segoe UI" w:hAnsi="Segoe UI" w:cs="Segoe UI"/>
          <w:sz w:val="20"/>
          <w:szCs w:val="20"/>
        </w:rPr>
        <w:t xml:space="preserve"> in your data</w:t>
      </w:r>
      <w:r w:rsidR="00863752">
        <w:rPr>
          <w:rFonts w:ascii="Segoe UI" w:hAnsi="Segoe UI" w:cs="Segoe UI"/>
          <w:sz w:val="20"/>
          <w:szCs w:val="20"/>
        </w:rPr>
        <w:t xml:space="preserve"> set</w:t>
      </w:r>
      <w:r w:rsidR="00CD4662" w:rsidRPr="00CD4662">
        <w:rPr>
          <w:rFonts w:ascii="Segoe UI" w:hAnsi="Segoe UI" w:cs="Segoe UI"/>
          <w:sz w:val="20"/>
          <w:szCs w:val="20"/>
        </w:rPr>
        <w:t>. For example</w:t>
      </w:r>
      <w:r>
        <w:rPr>
          <w:rFonts w:ascii="Segoe UI" w:hAnsi="Segoe UI" w:cs="Segoe UI"/>
          <w:sz w:val="20"/>
          <w:szCs w:val="20"/>
        </w:rPr>
        <w:t xml:space="preserve"> (not Tech HW 1)</w:t>
      </w:r>
      <w:r w:rsidR="00CD4662" w:rsidRPr="00CD4662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CD4662" w:rsidRPr="00CD4662">
        <w:rPr>
          <w:rFonts w:ascii="Segoe UI" w:hAnsi="Segoe UI" w:cs="Segoe UI"/>
          <w:sz w:val="20"/>
          <w:szCs w:val="20"/>
        </w:rPr>
        <w:t>If</w:t>
      </w:r>
      <w:proofErr w:type="gramEnd"/>
      <w:r w:rsidR="00CD4662" w:rsidRPr="00CD4662">
        <w:rPr>
          <w:rFonts w:ascii="Segoe UI" w:hAnsi="Segoe UI" w:cs="Segoe UI"/>
          <w:sz w:val="20"/>
          <w:szCs w:val="20"/>
        </w:rPr>
        <w:t xml:space="preserve"> the minimum data is 420 and the max data is 1220. Your bin range could </w:t>
      </w:r>
      <w:r>
        <w:rPr>
          <w:rFonts w:ascii="Segoe UI" w:hAnsi="Segoe UI" w:cs="Segoe UI"/>
          <w:sz w:val="20"/>
          <w:szCs w:val="20"/>
        </w:rPr>
        <w:t xml:space="preserve">be </w:t>
      </w:r>
      <w:r w:rsidR="00CD4662" w:rsidRPr="00CD4662">
        <w:rPr>
          <w:rFonts w:ascii="Segoe UI" w:hAnsi="Segoe UI" w:cs="Segoe UI"/>
          <w:sz w:val="20"/>
          <w:szCs w:val="20"/>
        </w:rPr>
        <w:t>:</w:t>
      </w:r>
      <w:r w:rsidR="00CD4662" w:rsidRPr="00CD4662">
        <w:rPr>
          <w:rFonts w:ascii="Segoe UI" w:hAnsi="Segoe UI" w:cs="Segoe UI"/>
          <w:sz w:val="20"/>
          <w:szCs w:val="20"/>
        </w:rPr>
        <w:br/>
        <w:t>300 -&lt;400</w:t>
      </w:r>
      <w:r w:rsidR="00CD4662" w:rsidRPr="00CD4662">
        <w:rPr>
          <w:rFonts w:ascii="Segoe UI" w:hAnsi="Segoe UI" w:cs="Segoe UI"/>
          <w:sz w:val="20"/>
          <w:szCs w:val="20"/>
        </w:rPr>
        <w:br/>
        <w:t>400-&lt; 500</w:t>
      </w:r>
      <w:r w:rsidR="00CD4662" w:rsidRPr="00CD4662">
        <w:rPr>
          <w:rFonts w:ascii="Segoe UI" w:hAnsi="Segoe UI" w:cs="Segoe UI"/>
          <w:sz w:val="20"/>
          <w:szCs w:val="20"/>
        </w:rPr>
        <w:br/>
        <w:t>500 -&lt; 600</w:t>
      </w:r>
    </w:p>
    <w:p w:rsidR="003321A7" w:rsidRPr="003321A7" w:rsidRDefault="003321A7" w:rsidP="003321A7">
      <w:pPr>
        <w:pStyle w:val="ListParagraph"/>
        <w:numPr>
          <w:ilvl w:val="0"/>
          <w:numId w:val="3"/>
        </w:numPr>
      </w:pPr>
      <w:r>
        <w:rPr>
          <w:rFonts w:ascii="Segoe UI" w:hAnsi="Segoe UI" w:cs="Segoe UI"/>
          <w:sz w:val="20"/>
          <w:szCs w:val="20"/>
        </w:rPr>
        <w:t>-&lt; 700</w:t>
      </w:r>
    </w:p>
    <w:p w:rsidR="003321A7" w:rsidRDefault="00CD4662" w:rsidP="00753180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3321A7">
        <w:rPr>
          <w:rFonts w:ascii="Segoe UI" w:hAnsi="Segoe UI" w:cs="Segoe UI"/>
          <w:sz w:val="20"/>
          <w:szCs w:val="20"/>
        </w:rPr>
        <w:t>......</w:t>
      </w:r>
      <w:r w:rsidRPr="003321A7">
        <w:rPr>
          <w:rFonts w:ascii="Segoe UI" w:hAnsi="Segoe UI" w:cs="Segoe UI"/>
          <w:sz w:val="20"/>
          <w:szCs w:val="20"/>
        </w:rPr>
        <w:br/>
      </w:r>
      <w:r w:rsidR="00753180">
        <w:rPr>
          <w:rFonts w:ascii="Segoe UI" w:hAnsi="Segoe UI" w:cs="Segoe UI"/>
          <w:sz w:val="20"/>
          <w:szCs w:val="20"/>
        </w:rPr>
        <w:t>1100 -&lt; 1200</w:t>
      </w:r>
    </w:p>
    <w:p w:rsidR="00753180" w:rsidRDefault="00CD4662" w:rsidP="00753180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3321A7">
        <w:rPr>
          <w:rFonts w:ascii="Segoe UI" w:hAnsi="Segoe UI" w:cs="Segoe UI"/>
          <w:sz w:val="20"/>
          <w:szCs w:val="20"/>
        </w:rPr>
        <w:t>1200 -&lt;</w:t>
      </w:r>
      <w:r w:rsidR="00753180">
        <w:rPr>
          <w:rFonts w:ascii="Segoe UI" w:hAnsi="Segoe UI" w:cs="Segoe UI"/>
          <w:sz w:val="20"/>
          <w:szCs w:val="20"/>
        </w:rPr>
        <w:t xml:space="preserve"> </w:t>
      </w:r>
      <w:r w:rsidRPr="003321A7">
        <w:rPr>
          <w:rFonts w:ascii="Segoe UI" w:hAnsi="Segoe UI" w:cs="Segoe UI"/>
          <w:sz w:val="20"/>
          <w:szCs w:val="20"/>
        </w:rPr>
        <w:t>1300</w:t>
      </w:r>
    </w:p>
    <w:p w:rsidR="00753180" w:rsidRPr="00753180" w:rsidRDefault="00CD4662" w:rsidP="00753180">
      <w:pPr>
        <w:spacing w:after="0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 w:rsidRPr="003321A7">
        <w:rPr>
          <w:rFonts w:ascii="Segoe UI" w:hAnsi="Segoe UI" w:cs="Segoe UI"/>
          <w:sz w:val="20"/>
          <w:szCs w:val="20"/>
        </w:rPr>
        <w:br/>
      </w:r>
      <w:r w:rsidR="00753180">
        <w:rPr>
          <w:rFonts w:ascii="Segoe UI" w:hAnsi="Segoe UI" w:cs="Segoe UI"/>
          <w:sz w:val="20"/>
          <w:szCs w:val="20"/>
        </w:rPr>
        <w:t>T</w:t>
      </w:r>
      <w:r w:rsidR="00753180" w:rsidRPr="003321A7">
        <w:rPr>
          <w:rFonts w:ascii="Segoe UI" w:hAnsi="Segoe UI" w:cs="Segoe UI"/>
          <w:sz w:val="20"/>
          <w:szCs w:val="20"/>
        </w:rPr>
        <w:t>ype in the bin range data in column C (next to column B</w:t>
      </w:r>
      <w:r w:rsidR="00753180">
        <w:rPr>
          <w:rFonts w:ascii="Segoe UI" w:hAnsi="Segoe UI" w:cs="Segoe UI"/>
          <w:sz w:val="20"/>
          <w:szCs w:val="20"/>
        </w:rPr>
        <w:t xml:space="preserve"> in </w:t>
      </w:r>
      <w:r w:rsidR="00753180" w:rsidRPr="00863752">
        <w:rPr>
          <w:rFonts w:ascii="Segoe UI" w:hAnsi="Segoe UI" w:cs="Segoe UI"/>
          <w:b/>
          <w:sz w:val="20"/>
          <w:szCs w:val="20"/>
        </w:rPr>
        <w:t xml:space="preserve">data </w:t>
      </w:r>
      <w:r w:rsidR="00863752">
        <w:rPr>
          <w:rFonts w:ascii="Segoe UI" w:hAnsi="Segoe UI" w:cs="Segoe UI"/>
          <w:b/>
          <w:sz w:val="20"/>
          <w:szCs w:val="20"/>
        </w:rPr>
        <w:t xml:space="preserve">set </w:t>
      </w:r>
      <w:r w:rsidR="00753180" w:rsidRPr="00863752">
        <w:rPr>
          <w:rFonts w:ascii="Segoe UI" w:hAnsi="Segoe UI" w:cs="Segoe UI"/>
          <w:b/>
          <w:sz w:val="20"/>
          <w:szCs w:val="20"/>
        </w:rPr>
        <w:t>sheet</w:t>
      </w:r>
      <w:r w:rsidR="00753180" w:rsidRPr="003321A7">
        <w:rPr>
          <w:rFonts w:ascii="Segoe UI" w:hAnsi="Segoe UI" w:cs="Segoe UI"/>
          <w:sz w:val="20"/>
          <w:szCs w:val="20"/>
        </w:rPr>
        <w:t>) and only type in</w:t>
      </w:r>
      <w:proofErr w:type="gramStart"/>
      <w:r w:rsidR="00753180" w:rsidRPr="003321A7">
        <w:rPr>
          <w:rFonts w:ascii="Segoe UI" w:hAnsi="Segoe UI" w:cs="Segoe UI"/>
          <w:sz w:val="20"/>
          <w:szCs w:val="20"/>
        </w:rPr>
        <w:t>:</w:t>
      </w:r>
      <w:proofErr w:type="gramEnd"/>
      <w:r w:rsidR="00753180" w:rsidRPr="003321A7">
        <w:rPr>
          <w:rFonts w:ascii="Segoe UI" w:hAnsi="Segoe UI" w:cs="Segoe UI"/>
          <w:sz w:val="20"/>
          <w:szCs w:val="20"/>
        </w:rPr>
        <w:br/>
        <w:t>400</w:t>
      </w:r>
      <w:r w:rsidR="00753180" w:rsidRPr="003321A7">
        <w:rPr>
          <w:rFonts w:ascii="Segoe UI" w:hAnsi="Segoe UI" w:cs="Segoe UI"/>
          <w:sz w:val="20"/>
          <w:szCs w:val="20"/>
        </w:rPr>
        <w:br/>
        <w:t>500</w:t>
      </w:r>
      <w:r w:rsidR="00753180" w:rsidRPr="003321A7">
        <w:rPr>
          <w:rFonts w:ascii="Segoe UI" w:hAnsi="Segoe UI" w:cs="Segoe UI"/>
          <w:sz w:val="20"/>
          <w:szCs w:val="20"/>
        </w:rPr>
        <w:br/>
        <w:t>600</w:t>
      </w:r>
    </w:p>
    <w:p w:rsidR="00753180" w:rsidRDefault="00753180" w:rsidP="00753180">
      <w:pPr>
        <w:spacing w:after="0" w:line="240" w:lineRule="auto"/>
        <w:ind w:left="720"/>
        <w:contextualSpacing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700</w:t>
      </w:r>
      <w:r w:rsidRPr="003321A7">
        <w:rPr>
          <w:rFonts w:ascii="Segoe UI" w:hAnsi="Segoe UI" w:cs="Segoe UI"/>
          <w:sz w:val="20"/>
          <w:szCs w:val="20"/>
        </w:rPr>
        <w:br/>
        <w:t>...</w:t>
      </w:r>
      <w:r>
        <w:rPr>
          <w:rFonts w:ascii="Segoe UI" w:hAnsi="Segoe UI" w:cs="Segoe UI"/>
          <w:sz w:val="20"/>
          <w:szCs w:val="20"/>
        </w:rPr>
        <w:t>...</w:t>
      </w:r>
    </w:p>
    <w:p w:rsidR="003F4A56" w:rsidRPr="003F4A56" w:rsidRDefault="00753180" w:rsidP="00753180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1200</w:t>
      </w:r>
      <w:r w:rsidRPr="003321A7">
        <w:rPr>
          <w:rFonts w:ascii="Segoe UI" w:hAnsi="Segoe UI" w:cs="Segoe UI"/>
          <w:sz w:val="20"/>
          <w:szCs w:val="20"/>
        </w:rPr>
        <w:br/>
        <w:t>1300</w:t>
      </w:r>
    </w:p>
    <w:p w:rsidR="008B790D" w:rsidRPr="008B790D" w:rsidRDefault="00753180" w:rsidP="008B790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apply </w:t>
      </w:r>
      <w:r w:rsidR="00863752">
        <w:rPr>
          <w:rFonts w:ascii="Segoe UI" w:hAnsi="Segoe UI" w:cs="Segoe UI"/>
          <w:sz w:val="20"/>
          <w:szCs w:val="20"/>
        </w:rPr>
        <w:t>HISTOGRAM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1A7">
        <w:rPr>
          <w:rFonts w:ascii="Segoe UI" w:hAnsi="Segoe UI" w:cs="Segoe UI"/>
          <w:sz w:val="20"/>
          <w:szCs w:val="20"/>
        </w:rPr>
        <w:t xml:space="preserve">the bin range in </w:t>
      </w:r>
      <w:r w:rsidR="00863752">
        <w:rPr>
          <w:rFonts w:ascii="Segoe UI" w:hAnsi="Segoe UI" w:cs="Segoe UI"/>
          <w:sz w:val="20"/>
          <w:szCs w:val="20"/>
        </w:rPr>
        <w:t>HISTOGRAM</w:t>
      </w:r>
      <w:r w:rsidRPr="003321A7">
        <w:rPr>
          <w:rFonts w:ascii="Segoe UI" w:hAnsi="Segoe UI" w:cs="Segoe UI"/>
          <w:sz w:val="20"/>
          <w:szCs w:val="20"/>
        </w:rPr>
        <w:t xml:space="preserve"> </w:t>
      </w:r>
      <w:r w:rsidR="00863752">
        <w:rPr>
          <w:rFonts w:ascii="Segoe UI" w:hAnsi="Segoe UI" w:cs="Segoe UI"/>
          <w:sz w:val="20"/>
          <w:szCs w:val="20"/>
        </w:rPr>
        <w:t>should</w:t>
      </w:r>
      <w:bookmarkStart w:id="0" w:name="_GoBack"/>
      <w:bookmarkEnd w:id="0"/>
      <w:r w:rsidRPr="003321A7">
        <w:rPr>
          <w:rFonts w:ascii="Segoe UI" w:hAnsi="Segoe UI" w:cs="Segoe UI"/>
          <w:sz w:val="20"/>
          <w:szCs w:val="20"/>
        </w:rPr>
        <w:t xml:space="preserve"> be C2:C1</w:t>
      </w:r>
      <w:r>
        <w:rPr>
          <w:rFonts w:ascii="Segoe UI" w:hAnsi="Segoe UI" w:cs="Segoe UI"/>
          <w:sz w:val="20"/>
          <w:szCs w:val="20"/>
        </w:rPr>
        <w:t>0</w:t>
      </w:r>
    </w:p>
    <w:sectPr w:rsidR="008B790D" w:rsidRPr="008B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E76"/>
    <w:multiLevelType w:val="hybridMultilevel"/>
    <w:tmpl w:val="465A7F60"/>
    <w:lvl w:ilvl="0" w:tplc="10583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22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24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09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0C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4F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3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2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8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F3C2D"/>
    <w:multiLevelType w:val="hybridMultilevel"/>
    <w:tmpl w:val="E0466A66"/>
    <w:lvl w:ilvl="0" w:tplc="71A8D73E">
      <w:start w:val="600"/>
      <w:numFmt w:val="decimal"/>
      <w:lvlText w:val="%1"/>
      <w:lvlJc w:val="left"/>
      <w:pPr>
        <w:ind w:left="1080" w:hanging="360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31010"/>
    <w:multiLevelType w:val="hybridMultilevel"/>
    <w:tmpl w:val="57640E84"/>
    <w:lvl w:ilvl="0" w:tplc="075A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0D"/>
    <w:rsid w:val="00080009"/>
    <w:rsid w:val="001207A6"/>
    <w:rsid w:val="003321A7"/>
    <w:rsid w:val="003F4A56"/>
    <w:rsid w:val="00753180"/>
    <w:rsid w:val="00863752"/>
    <w:rsid w:val="008B790D"/>
    <w:rsid w:val="00B6358E"/>
    <w:rsid w:val="00C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0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4</cp:revision>
  <dcterms:created xsi:type="dcterms:W3CDTF">2015-09-05T11:58:00Z</dcterms:created>
  <dcterms:modified xsi:type="dcterms:W3CDTF">2015-09-05T12:31:00Z</dcterms:modified>
</cp:coreProperties>
</file>