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32446" w14:textId="77777777" w:rsidR="007E45B8" w:rsidRPr="007E45B8" w:rsidRDefault="00EB2E39" w:rsidP="007E45B8">
      <w:pPr>
        <w:spacing w:after="0" w:line="240" w:lineRule="auto"/>
        <w:jc w:val="center"/>
        <w:rPr>
          <w:rFonts w:ascii="Segoe UI" w:hAnsi="Segoe UI" w:cs="Segoe UI"/>
          <w:b/>
          <w:bCs/>
          <w:sz w:val="32"/>
          <w:szCs w:val="32"/>
        </w:rPr>
      </w:pPr>
      <w:r w:rsidRPr="007E45B8">
        <w:rPr>
          <w:rFonts w:ascii="Segoe UI" w:hAnsi="Segoe UI" w:cs="Segoe UI"/>
          <w:b/>
          <w:bCs/>
          <w:sz w:val="32"/>
          <w:szCs w:val="32"/>
        </w:rPr>
        <w:t>POLI.2310 INTRODUCTION TO POLITICAL THOUGHT</w:t>
      </w:r>
    </w:p>
    <w:p w14:paraId="33556D5E" w14:textId="625359BC" w:rsidR="00EB2E39" w:rsidRDefault="00EB2E39" w:rsidP="007E45B8">
      <w:pPr>
        <w:spacing w:after="0" w:line="240" w:lineRule="auto"/>
        <w:jc w:val="center"/>
        <w:rPr>
          <w:rFonts w:ascii="Segoe UI" w:hAnsi="Segoe UI" w:cs="Segoe UI"/>
          <w:sz w:val="24"/>
          <w:szCs w:val="24"/>
        </w:rPr>
      </w:pPr>
      <w:r w:rsidRPr="00EB2E39">
        <w:rPr>
          <w:rFonts w:ascii="Segoe UI" w:hAnsi="Segoe UI" w:cs="Segoe UI"/>
          <w:sz w:val="24"/>
          <w:szCs w:val="24"/>
        </w:rPr>
        <w:t>Susan E. Gallagher, Associate Professor, Political Science Department, UMass Lowell</w:t>
      </w:r>
    </w:p>
    <w:p w14:paraId="5C11190D" w14:textId="77777777" w:rsidR="007E45B8" w:rsidRDefault="007E45B8" w:rsidP="00EB2E39">
      <w:pPr>
        <w:spacing w:after="0" w:line="240" w:lineRule="auto"/>
        <w:rPr>
          <w:rFonts w:ascii="Segoe UI" w:hAnsi="Segoe UI" w:cs="Segoe UI"/>
          <w:sz w:val="24"/>
          <w:szCs w:val="24"/>
        </w:rPr>
      </w:pPr>
    </w:p>
    <w:p w14:paraId="26C77AA9" w14:textId="52C15C81" w:rsidR="00EB2E39" w:rsidRDefault="00BF5144" w:rsidP="00EB2E39">
      <w:pPr>
        <w:spacing w:after="0" w:line="240" w:lineRule="auto"/>
        <w:rPr>
          <w:rFonts w:ascii="Segoe UI" w:hAnsi="Segoe UI" w:cs="Segoe UI"/>
          <w:b/>
          <w:sz w:val="24"/>
          <w:szCs w:val="24"/>
        </w:rPr>
      </w:pPr>
      <w:r w:rsidRPr="00BF5144">
        <w:rPr>
          <w:rFonts w:ascii="Segoe UI" w:hAnsi="Segoe UI" w:cs="Segoe UI"/>
          <w:b/>
          <w:sz w:val="24"/>
          <w:szCs w:val="24"/>
        </w:rPr>
        <w:t>Course page:</w:t>
      </w:r>
      <w:r>
        <w:rPr>
          <w:rFonts w:ascii="Segoe UI" w:hAnsi="Segoe UI" w:cs="Segoe UI"/>
          <w:sz w:val="24"/>
          <w:szCs w:val="24"/>
        </w:rPr>
        <w:t xml:space="preserve"> </w:t>
      </w:r>
      <w:hyperlink r:id="rId6" w:history="1">
        <w:r w:rsidR="007E45B8" w:rsidRPr="00C703E9">
          <w:rPr>
            <w:rStyle w:val="Hyperlink"/>
            <w:rFonts w:ascii="Segoe UI" w:hAnsi="Segoe UI" w:cs="Segoe UI"/>
            <w:sz w:val="24"/>
            <w:szCs w:val="24"/>
          </w:rPr>
          <w:t>http://faculty.uml.edu/sgallagher/Intro_political_thought_2018.html</w:t>
        </w:r>
      </w:hyperlink>
      <w:r w:rsidR="007E45B8">
        <w:rPr>
          <w:rFonts w:ascii="Segoe UI" w:hAnsi="Segoe UI" w:cs="Segoe UI"/>
          <w:sz w:val="24"/>
          <w:szCs w:val="24"/>
        </w:rPr>
        <w:t xml:space="preserve"> </w:t>
      </w:r>
    </w:p>
    <w:p w14:paraId="4DB96F0C" w14:textId="3C2563C6" w:rsidR="00EB2E39" w:rsidRDefault="007E45B8" w:rsidP="00EB2E39">
      <w:pPr>
        <w:spacing w:after="0" w:line="240" w:lineRule="auto"/>
        <w:rPr>
          <w:rFonts w:ascii="Segoe UI" w:hAnsi="Segoe UI" w:cs="Segoe UI"/>
          <w:sz w:val="24"/>
          <w:szCs w:val="24"/>
        </w:rPr>
      </w:pPr>
      <w:r>
        <w:rPr>
          <w:rFonts w:ascii="Segoe UI" w:hAnsi="Segoe UI" w:cs="Segoe UI"/>
          <w:b/>
          <w:sz w:val="24"/>
          <w:szCs w:val="24"/>
        </w:rPr>
        <w:t>Homework</w:t>
      </w:r>
      <w:r w:rsidR="00EB2E39" w:rsidRPr="00EB2E39">
        <w:rPr>
          <w:rFonts w:ascii="Segoe UI" w:hAnsi="Segoe UI" w:cs="Segoe UI"/>
          <w:b/>
          <w:sz w:val="24"/>
          <w:szCs w:val="24"/>
        </w:rPr>
        <w:t xml:space="preserve"> Assignments</w:t>
      </w:r>
      <w:r>
        <w:rPr>
          <w:rFonts w:ascii="Segoe UI" w:hAnsi="Segoe UI" w:cs="Segoe UI"/>
          <w:b/>
          <w:sz w:val="24"/>
          <w:szCs w:val="24"/>
        </w:rPr>
        <w:t>, Units 1 &amp; 2</w:t>
      </w:r>
      <w:r w:rsidR="00EB2E39" w:rsidRPr="00EB2E39">
        <w:rPr>
          <w:rFonts w:ascii="Segoe UI" w:hAnsi="Segoe UI" w:cs="Segoe UI"/>
          <w:b/>
          <w:sz w:val="24"/>
          <w:szCs w:val="24"/>
        </w:rPr>
        <w:t xml:space="preserve"> </w:t>
      </w:r>
    </w:p>
    <w:p w14:paraId="5DE60E67" w14:textId="77777777" w:rsidR="00EB2E39" w:rsidRDefault="00EB2E39" w:rsidP="00EB2E39">
      <w:pPr>
        <w:spacing w:after="0" w:line="240" w:lineRule="auto"/>
        <w:rPr>
          <w:rFonts w:ascii="Segoe UI" w:hAnsi="Segoe UI" w:cs="Segoe UI"/>
          <w:sz w:val="24"/>
          <w:szCs w:val="24"/>
        </w:rPr>
      </w:pPr>
    </w:p>
    <w:p w14:paraId="5DC36699" w14:textId="77777777" w:rsidR="00EB2E39" w:rsidRPr="00EB2E39" w:rsidRDefault="00EB2E39" w:rsidP="00EB2E39">
      <w:pPr>
        <w:spacing w:after="0" w:line="240" w:lineRule="auto"/>
        <w:rPr>
          <w:rFonts w:ascii="Segoe UI" w:hAnsi="Segoe UI" w:cs="Segoe UI"/>
          <w:sz w:val="24"/>
          <w:szCs w:val="24"/>
        </w:rPr>
      </w:pPr>
      <w:r>
        <w:rPr>
          <w:rFonts w:ascii="Segoe UI" w:hAnsi="Segoe UI" w:cs="Segoe UI"/>
          <w:sz w:val="24"/>
          <w:szCs w:val="24"/>
        </w:rPr>
        <w:t xml:space="preserve">These assignments are strictly designed to </w:t>
      </w:r>
      <w:r w:rsidR="00BF5144">
        <w:rPr>
          <w:rFonts w:ascii="Segoe UI" w:hAnsi="Segoe UI" w:cs="Segoe UI"/>
          <w:sz w:val="24"/>
          <w:szCs w:val="24"/>
        </w:rPr>
        <w:t>ensure that you are keeping up with the readings so you need not include any analysis or commentary.</w:t>
      </w:r>
    </w:p>
    <w:p w14:paraId="2C43EBFA" w14:textId="77777777" w:rsidR="00EB2E39" w:rsidRPr="00EB2E39" w:rsidRDefault="00EB2E39" w:rsidP="00EB2E39">
      <w:pPr>
        <w:spacing w:after="0" w:line="240" w:lineRule="auto"/>
        <w:rPr>
          <w:rFonts w:ascii="Segoe UI" w:hAnsi="Segoe UI" w:cs="Segoe UI"/>
          <w:b/>
          <w:sz w:val="24"/>
          <w:szCs w:val="24"/>
        </w:rPr>
      </w:pPr>
    </w:p>
    <w:p w14:paraId="44C09AFB" w14:textId="77777777" w:rsidR="00BF5144" w:rsidRPr="00BF5144" w:rsidRDefault="00BF5144" w:rsidP="00EB2E39">
      <w:pPr>
        <w:spacing w:after="0" w:line="240" w:lineRule="auto"/>
        <w:rPr>
          <w:rFonts w:ascii="Segoe UI" w:hAnsi="Segoe UI" w:cs="Segoe UI"/>
          <w:b/>
          <w:sz w:val="24"/>
          <w:szCs w:val="24"/>
        </w:rPr>
      </w:pPr>
      <w:r w:rsidRPr="00BF5144">
        <w:rPr>
          <w:rFonts w:ascii="Segoe UI" w:hAnsi="Segoe UI" w:cs="Segoe UI"/>
          <w:b/>
          <w:sz w:val="24"/>
          <w:szCs w:val="24"/>
        </w:rPr>
        <w:t>Unit 1: Plato &amp; Aristotle</w:t>
      </w:r>
    </w:p>
    <w:p w14:paraId="2C065BC3" w14:textId="77777777" w:rsidR="00BF5144" w:rsidRDefault="00BF5144" w:rsidP="00EB2E39">
      <w:pPr>
        <w:spacing w:after="0" w:line="240" w:lineRule="auto"/>
        <w:rPr>
          <w:rFonts w:ascii="Segoe UI" w:hAnsi="Segoe UI" w:cs="Segoe UI"/>
          <w:sz w:val="24"/>
          <w:szCs w:val="24"/>
        </w:rPr>
      </w:pPr>
    </w:p>
    <w:p w14:paraId="448884D4" w14:textId="77777777" w:rsidR="00EB2E39" w:rsidRPr="00EB2E39" w:rsidRDefault="00EB2E39" w:rsidP="007E45B8">
      <w:pPr>
        <w:spacing w:after="100" w:afterAutospacing="1" w:line="240" w:lineRule="auto"/>
        <w:rPr>
          <w:rFonts w:ascii="Segoe UI" w:hAnsi="Segoe UI" w:cs="Segoe UI"/>
          <w:sz w:val="24"/>
          <w:szCs w:val="24"/>
        </w:rPr>
      </w:pPr>
      <w:r w:rsidRPr="00EB2E39">
        <w:rPr>
          <w:rFonts w:ascii="Segoe UI" w:hAnsi="Segoe UI" w:cs="Segoe UI"/>
          <w:sz w:val="24"/>
          <w:szCs w:val="24"/>
        </w:rPr>
        <w:t xml:space="preserve">Please email answers to the questions below.  Note: Instead of attaching a document, it's best to copy the questions, paste them into the body of an email, then type or paste in answers: </w:t>
      </w:r>
    </w:p>
    <w:p w14:paraId="2DCB551F" w14:textId="77777777" w:rsidR="00EB2E39" w:rsidRPr="00EB2E39" w:rsidRDefault="00EB2E39" w:rsidP="007E45B8">
      <w:pPr>
        <w:spacing w:after="100" w:afterAutospacing="1" w:line="240" w:lineRule="auto"/>
        <w:rPr>
          <w:rFonts w:ascii="Segoe UI" w:hAnsi="Segoe UI" w:cs="Segoe UI"/>
          <w:sz w:val="24"/>
          <w:szCs w:val="24"/>
        </w:rPr>
      </w:pPr>
      <w:r w:rsidRPr="00EB2E39">
        <w:rPr>
          <w:rFonts w:ascii="Segoe UI" w:hAnsi="Segoe UI" w:cs="Segoe UI"/>
          <w:sz w:val="24"/>
          <w:szCs w:val="24"/>
        </w:rPr>
        <w:t>Search the web for definitions of the following terms: [In this case, you may copy and paste information from sources.]</w:t>
      </w:r>
    </w:p>
    <w:p w14:paraId="04091583" w14:textId="77777777" w:rsidR="00EB2E39" w:rsidRPr="00EB2E39" w:rsidRDefault="00EB2E39" w:rsidP="00EB2E39">
      <w:pPr>
        <w:rPr>
          <w:rFonts w:ascii="Segoe UI" w:hAnsi="Segoe UI" w:cs="Segoe UI"/>
          <w:sz w:val="24"/>
          <w:szCs w:val="24"/>
        </w:rPr>
      </w:pPr>
      <w:r w:rsidRPr="00EB2E39">
        <w:rPr>
          <w:rFonts w:ascii="Segoe UI" w:hAnsi="Segoe UI" w:cs="Segoe UI"/>
          <w:sz w:val="24"/>
          <w:szCs w:val="24"/>
        </w:rPr>
        <w:t>Epistemology</w:t>
      </w:r>
    </w:p>
    <w:p w14:paraId="6B8AFF0E" w14:textId="77777777" w:rsidR="00EB2E39" w:rsidRPr="00EB2E39" w:rsidRDefault="00EB2E39" w:rsidP="00EB2E39">
      <w:pPr>
        <w:rPr>
          <w:rFonts w:ascii="Segoe UI" w:hAnsi="Segoe UI" w:cs="Segoe UI"/>
          <w:sz w:val="24"/>
          <w:szCs w:val="24"/>
        </w:rPr>
      </w:pPr>
    </w:p>
    <w:p w14:paraId="4E67AC54" w14:textId="77777777" w:rsidR="00EB2E39" w:rsidRPr="00EB2E39" w:rsidRDefault="00EB2E39" w:rsidP="00EB2E39">
      <w:pPr>
        <w:rPr>
          <w:rFonts w:ascii="Segoe UI" w:hAnsi="Segoe UI" w:cs="Segoe UI"/>
          <w:sz w:val="24"/>
          <w:szCs w:val="24"/>
        </w:rPr>
      </w:pPr>
      <w:r w:rsidRPr="00EB2E39">
        <w:rPr>
          <w:rFonts w:ascii="Segoe UI" w:hAnsi="Segoe UI" w:cs="Segoe UI"/>
          <w:sz w:val="24"/>
          <w:szCs w:val="24"/>
        </w:rPr>
        <w:t>Idealism</w:t>
      </w:r>
    </w:p>
    <w:p w14:paraId="7A4AF03F" w14:textId="77777777" w:rsidR="00EB2E39" w:rsidRPr="00EB2E39" w:rsidRDefault="00EB2E39" w:rsidP="00EB2E39">
      <w:pPr>
        <w:rPr>
          <w:rFonts w:ascii="Segoe UI" w:hAnsi="Segoe UI" w:cs="Segoe UI"/>
          <w:sz w:val="24"/>
          <w:szCs w:val="24"/>
        </w:rPr>
      </w:pPr>
    </w:p>
    <w:p w14:paraId="27EFAA02" w14:textId="77777777" w:rsidR="00EB2E39" w:rsidRPr="00EB2E39" w:rsidRDefault="00EB2E39" w:rsidP="00EB2E39">
      <w:pPr>
        <w:rPr>
          <w:rFonts w:ascii="Segoe UI" w:hAnsi="Segoe UI" w:cs="Segoe UI"/>
          <w:sz w:val="24"/>
          <w:szCs w:val="24"/>
        </w:rPr>
      </w:pPr>
      <w:r w:rsidRPr="00EB2E39">
        <w:rPr>
          <w:rFonts w:ascii="Segoe UI" w:hAnsi="Segoe UI" w:cs="Segoe UI"/>
          <w:sz w:val="24"/>
          <w:szCs w:val="24"/>
        </w:rPr>
        <w:t>Empricism</w:t>
      </w:r>
    </w:p>
    <w:p w14:paraId="3059D1CA" w14:textId="77777777" w:rsidR="00EB2E39" w:rsidRPr="00EB2E39" w:rsidRDefault="00EB2E39" w:rsidP="00EB2E39">
      <w:pPr>
        <w:rPr>
          <w:rFonts w:ascii="Segoe UI" w:hAnsi="Segoe UI" w:cs="Segoe UI"/>
          <w:sz w:val="24"/>
          <w:szCs w:val="24"/>
        </w:rPr>
      </w:pPr>
    </w:p>
    <w:p w14:paraId="00D1FBAB" w14:textId="77777777" w:rsidR="00EB2E39" w:rsidRPr="00EB2E39" w:rsidRDefault="00EB2E39" w:rsidP="00EB2E39">
      <w:pPr>
        <w:rPr>
          <w:rFonts w:ascii="Segoe UI" w:hAnsi="Segoe UI" w:cs="Segoe UI"/>
          <w:sz w:val="24"/>
          <w:szCs w:val="24"/>
        </w:rPr>
      </w:pPr>
      <w:r w:rsidRPr="00EB2E39">
        <w:rPr>
          <w:rFonts w:ascii="Segoe UI" w:hAnsi="Segoe UI" w:cs="Segoe UI"/>
          <w:sz w:val="24"/>
          <w:szCs w:val="24"/>
        </w:rPr>
        <w:t>Esoteric</w:t>
      </w:r>
    </w:p>
    <w:p w14:paraId="12B074F7" w14:textId="77777777" w:rsidR="00EB2E39" w:rsidRPr="00EB2E39" w:rsidRDefault="00EB2E39" w:rsidP="00EB2E39">
      <w:pPr>
        <w:rPr>
          <w:rFonts w:ascii="Segoe UI" w:hAnsi="Segoe UI" w:cs="Segoe UI"/>
          <w:sz w:val="24"/>
          <w:szCs w:val="24"/>
        </w:rPr>
      </w:pPr>
    </w:p>
    <w:p w14:paraId="1683D0CC" w14:textId="77777777" w:rsidR="00EB2E39" w:rsidRPr="00EB2E39" w:rsidRDefault="00EB2E39" w:rsidP="00EB2E39">
      <w:pPr>
        <w:rPr>
          <w:rFonts w:ascii="Segoe UI" w:hAnsi="Segoe UI" w:cs="Segoe UI"/>
          <w:sz w:val="24"/>
          <w:szCs w:val="24"/>
        </w:rPr>
      </w:pPr>
      <w:r w:rsidRPr="00EB2E39">
        <w:rPr>
          <w:rFonts w:ascii="Segoe UI" w:hAnsi="Segoe UI" w:cs="Segoe UI"/>
          <w:sz w:val="24"/>
          <w:szCs w:val="24"/>
        </w:rPr>
        <w:t>Exoteric</w:t>
      </w:r>
    </w:p>
    <w:p w14:paraId="59EDCF67" w14:textId="77777777" w:rsidR="00EB2E39" w:rsidRPr="00EB2E39" w:rsidRDefault="00EB2E39" w:rsidP="00EB2E39">
      <w:pPr>
        <w:rPr>
          <w:rFonts w:ascii="Segoe UI" w:hAnsi="Segoe UI" w:cs="Segoe UI"/>
          <w:sz w:val="24"/>
          <w:szCs w:val="24"/>
        </w:rPr>
      </w:pPr>
    </w:p>
    <w:p w14:paraId="133A87D6" w14:textId="77777777" w:rsidR="00EB2E39" w:rsidRPr="00EB2E39" w:rsidRDefault="00EB2E39" w:rsidP="00EB2E39">
      <w:pPr>
        <w:rPr>
          <w:rFonts w:ascii="Segoe UI" w:hAnsi="Segoe UI" w:cs="Segoe UI"/>
          <w:sz w:val="24"/>
          <w:szCs w:val="24"/>
        </w:rPr>
      </w:pPr>
      <w:r w:rsidRPr="00EB2E39">
        <w:rPr>
          <w:rFonts w:ascii="Segoe UI" w:hAnsi="Segoe UI" w:cs="Segoe UI"/>
          <w:sz w:val="24"/>
          <w:szCs w:val="24"/>
        </w:rPr>
        <w:t>In your own words, complete the following sentences:</w:t>
      </w:r>
    </w:p>
    <w:p w14:paraId="4779DDA1" w14:textId="77777777" w:rsidR="00EB2E39" w:rsidRPr="00EB2E39" w:rsidRDefault="00EB2E39" w:rsidP="00EB2E39">
      <w:pPr>
        <w:rPr>
          <w:rFonts w:ascii="Segoe UI" w:hAnsi="Segoe UI" w:cs="Segoe UI"/>
          <w:sz w:val="24"/>
          <w:szCs w:val="24"/>
        </w:rPr>
      </w:pPr>
    </w:p>
    <w:p w14:paraId="29384EDE" w14:textId="77777777" w:rsidR="00EB2E39" w:rsidRPr="00EB2E39" w:rsidRDefault="00EB2E39" w:rsidP="00EB2E39">
      <w:pPr>
        <w:rPr>
          <w:rFonts w:ascii="Segoe UI" w:hAnsi="Segoe UI" w:cs="Segoe UI"/>
          <w:sz w:val="24"/>
          <w:szCs w:val="24"/>
        </w:rPr>
      </w:pPr>
      <w:r w:rsidRPr="00EB2E39">
        <w:rPr>
          <w:rFonts w:ascii="Segoe UI" w:hAnsi="Segoe UI" w:cs="Segoe UI"/>
          <w:sz w:val="24"/>
          <w:szCs w:val="24"/>
        </w:rPr>
        <w:t>1. Plato is defined as an idealist because he believed...</w:t>
      </w:r>
    </w:p>
    <w:p w14:paraId="70366B45" w14:textId="77777777" w:rsidR="00EB2E39" w:rsidRPr="00EB2E39" w:rsidRDefault="00EB2E39" w:rsidP="00EB2E39">
      <w:pPr>
        <w:rPr>
          <w:rFonts w:ascii="Segoe UI" w:hAnsi="Segoe UI" w:cs="Segoe UI"/>
          <w:sz w:val="24"/>
          <w:szCs w:val="24"/>
        </w:rPr>
      </w:pPr>
    </w:p>
    <w:p w14:paraId="72BE20FC" w14:textId="77777777" w:rsidR="00EB2E39" w:rsidRPr="00EB2E39" w:rsidRDefault="00EB2E39" w:rsidP="00EB2E39">
      <w:pPr>
        <w:rPr>
          <w:rFonts w:ascii="Segoe UI" w:hAnsi="Segoe UI" w:cs="Segoe UI"/>
          <w:sz w:val="24"/>
          <w:szCs w:val="24"/>
        </w:rPr>
      </w:pPr>
    </w:p>
    <w:p w14:paraId="03046B8C" w14:textId="77777777" w:rsidR="00EB2E39" w:rsidRPr="00EB2E39" w:rsidRDefault="00EB2E39" w:rsidP="00EB2E39">
      <w:pPr>
        <w:rPr>
          <w:rFonts w:ascii="Segoe UI" w:hAnsi="Segoe UI" w:cs="Segoe UI"/>
          <w:sz w:val="24"/>
          <w:szCs w:val="24"/>
        </w:rPr>
      </w:pPr>
      <w:r w:rsidRPr="00EB2E39">
        <w:rPr>
          <w:rFonts w:ascii="Segoe UI" w:hAnsi="Segoe UI" w:cs="Segoe UI"/>
          <w:sz w:val="24"/>
          <w:szCs w:val="24"/>
        </w:rPr>
        <w:t>2. Aristotle is defined as an empiricist because he believed...</w:t>
      </w:r>
    </w:p>
    <w:p w14:paraId="5B9E810C" w14:textId="77777777" w:rsidR="00EB2E39" w:rsidRPr="00EB2E39" w:rsidRDefault="00EB2E39" w:rsidP="00EB2E39">
      <w:pPr>
        <w:rPr>
          <w:rFonts w:ascii="Segoe UI" w:hAnsi="Segoe UI" w:cs="Segoe UI"/>
          <w:sz w:val="24"/>
          <w:szCs w:val="24"/>
        </w:rPr>
      </w:pPr>
    </w:p>
    <w:p w14:paraId="6AC98320" w14:textId="0079269A" w:rsidR="00EB2E39" w:rsidRPr="00EB2E39" w:rsidRDefault="00EB2E39" w:rsidP="00EB2E39">
      <w:pPr>
        <w:rPr>
          <w:rFonts w:ascii="Segoe UI" w:hAnsi="Segoe UI" w:cs="Segoe UI"/>
          <w:sz w:val="24"/>
          <w:szCs w:val="24"/>
        </w:rPr>
      </w:pPr>
      <w:r w:rsidRPr="00EB2E39">
        <w:rPr>
          <w:rFonts w:ascii="Segoe UI" w:hAnsi="Segoe UI" w:cs="Segoe UI"/>
          <w:sz w:val="24"/>
          <w:szCs w:val="24"/>
        </w:rPr>
        <w:t>Extra credit: Does the concept of equality play any role in either Plato's or Aristotle's view of government?</w:t>
      </w:r>
    </w:p>
    <w:p w14:paraId="4FB84455" w14:textId="77777777" w:rsidR="00BF5144" w:rsidRDefault="00BF5144" w:rsidP="00EB2E39">
      <w:pPr>
        <w:rPr>
          <w:rFonts w:ascii="Segoe UI" w:hAnsi="Segoe UI" w:cs="Segoe UI"/>
          <w:b/>
          <w:sz w:val="24"/>
          <w:szCs w:val="24"/>
        </w:rPr>
      </w:pPr>
      <w:r>
        <w:rPr>
          <w:rFonts w:ascii="Segoe UI" w:hAnsi="Segoe UI" w:cs="Segoe UI"/>
          <w:b/>
          <w:sz w:val="24"/>
          <w:szCs w:val="24"/>
        </w:rPr>
        <w:t>Unit 2: Machiavelli &amp; Hobbes</w:t>
      </w:r>
    </w:p>
    <w:p w14:paraId="1CCA4FD4" w14:textId="389254CB" w:rsidR="00EB2E39" w:rsidRPr="007E45B8" w:rsidRDefault="00EB2E39" w:rsidP="00EB2E39">
      <w:pPr>
        <w:rPr>
          <w:rFonts w:ascii="Segoe UI Emoji" w:hAnsi="Segoe UI Emoji" w:cs="Segoe UI"/>
          <w:sz w:val="24"/>
          <w:szCs w:val="24"/>
        </w:rPr>
      </w:pPr>
      <w:r w:rsidRPr="007E45B8">
        <w:rPr>
          <w:rFonts w:ascii="Segoe UI Emoji" w:hAnsi="Segoe UI Emoji" w:cs="Segoe UI"/>
          <w:sz w:val="24"/>
          <w:szCs w:val="24"/>
        </w:rPr>
        <w:t xml:space="preserve">Please fill in answers, then copy and paste the assignment into the body of an email to </w:t>
      </w:r>
      <w:r w:rsidR="007E45B8" w:rsidRPr="007E45B8">
        <w:rPr>
          <w:rFonts w:ascii="Segoe UI Emoji" w:hAnsi="Segoe UI Emoji"/>
          <w:sz w:val="24"/>
          <w:szCs w:val="24"/>
        </w:rPr>
        <w:t>the instructor</w:t>
      </w:r>
      <w:r w:rsidRPr="007E45B8">
        <w:rPr>
          <w:rFonts w:ascii="Segoe UI Emoji" w:hAnsi="Segoe UI Emoji" w:cs="Segoe UI"/>
          <w:sz w:val="24"/>
          <w:szCs w:val="24"/>
        </w:rPr>
        <w:t>.  Please bring a copy of your completed assignment, either on paper or on screen, to class.</w:t>
      </w:r>
    </w:p>
    <w:p w14:paraId="1865475E" w14:textId="61D076D3" w:rsidR="00EB2E39" w:rsidRPr="00EB2E39" w:rsidRDefault="00EB2E39" w:rsidP="00EB2E39">
      <w:pPr>
        <w:rPr>
          <w:rFonts w:ascii="Segoe UI" w:hAnsi="Segoe UI" w:cs="Segoe UI"/>
          <w:sz w:val="24"/>
          <w:szCs w:val="24"/>
        </w:rPr>
      </w:pPr>
      <w:r w:rsidRPr="007E45B8">
        <w:rPr>
          <w:rFonts w:ascii="Segoe UI" w:hAnsi="Segoe UI" w:cs="Segoe UI"/>
          <w:b/>
          <w:sz w:val="24"/>
          <w:szCs w:val="24"/>
        </w:rPr>
        <w:t>1.</w:t>
      </w:r>
      <w:r w:rsidRPr="00EB2E39">
        <w:rPr>
          <w:rFonts w:ascii="Segoe UI" w:hAnsi="Segoe UI" w:cs="Segoe UI"/>
          <w:sz w:val="24"/>
          <w:szCs w:val="24"/>
        </w:rPr>
        <w:tab/>
        <w:t xml:space="preserve">In </w:t>
      </w:r>
      <w:bookmarkStart w:id="0" w:name="_Hlk504202787"/>
      <w:r w:rsidRPr="00EB2E39">
        <w:rPr>
          <w:rFonts w:ascii="Segoe UI" w:hAnsi="Segoe UI" w:cs="Segoe UI"/>
          <w:sz w:val="24"/>
          <w:szCs w:val="24"/>
        </w:rPr>
        <w:t>“</w:t>
      </w:r>
      <w:hyperlink r:id="rId7" w:history="1">
        <w:r w:rsidRPr="007E45B8">
          <w:rPr>
            <w:rStyle w:val="Hyperlink"/>
            <w:rFonts w:ascii="Segoe UI" w:hAnsi="Segoe UI" w:cs="Segoe UI"/>
            <w:sz w:val="24"/>
            <w:szCs w:val="24"/>
          </w:rPr>
          <w:t>The Florentine</w:t>
        </w:r>
      </w:hyperlink>
      <w:r w:rsidRPr="00EB2E39">
        <w:rPr>
          <w:rFonts w:ascii="Segoe UI" w:hAnsi="Segoe UI" w:cs="Segoe UI"/>
          <w:sz w:val="24"/>
          <w:szCs w:val="24"/>
        </w:rPr>
        <w:t>,”</w:t>
      </w:r>
      <w:bookmarkEnd w:id="0"/>
      <w:r w:rsidRPr="00EB2E39">
        <w:rPr>
          <w:rFonts w:ascii="Segoe UI" w:hAnsi="Segoe UI" w:cs="Segoe UI"/>
          <w:sz w:val="24"/>
          <w:szCs w:val="24"/>
        </w:rPr>
        <w:t xml:space="preserve"> Claudia Roth Pierpoint quotes Machiavelli: [Fill in blanks.]:</w:t>
      </w:r>
    </w:p>
    <w:p w14:paraId="006FA257" w14:textId="77777777" w:rsidR="00EB2E39" w:rsidRPr="00EB2E39" w:rsidRDefault="00EB2E39" w:rsidP="00EB2E39">
      <w:pPr>
        <w:rPr>
          <w:rFonts w:ascii="Segoe UI" w:hAnsi="Segoe UI" w:cs="Segoe UI"/>
          <w:sz w:val="24"/>
          <w:szCs w:val="24"/>
        </w:rPr>
      </w:pPr>
      <w:r w:rsidRPr="00EB2E39">
        <w:rPr>
          <w:rFonts w:ascii="Segoe UI" w:hAnsi="Segoe UI" w:cs="Segoe UI"/>
          <w:sz w:val="24"/>
          <w:szCs w:val="24"/>
        </w:rPr>
        <w:t>“A prince, particularly a new prince, cannot afford to cultivate attributes for which ________________. In order to maintain the state, a prince will often be compelled to work against what is _______________________________________”; “A wise ruler cannot and _______________ when it would be to his disadvantage”; “Men must be either _________________, because a man will readily avenge a slight grievance, but not one that is truly severe.”</w:t>
      </w:r>
    </w:p>
    <w:p w14:paraId="55B39821" w14:textId="7FD39A1E" w:rsidR="00EB2E39" w:rsidRPr="00EB2E39" w:rsidRDefault="00EB2E39" w:rsidP="00EB2E39">
      <w:pPr>
        <w:rPr>
          <w:rFonts w:ascii="Segoe UI" w:hAnsi="Segoe UI" w:cs="Segoe UI"/>
          <w:sz w:val="24"/>
          <w:szCs w:val="24"/>
        </w:rPr>
      </w:pPr>
      <w:r w:rsidRPr="007E45B8">
        <w:rPr>
          <w:rFonts w:ascii="Segoe UI" w:hAnsi="Segoe UI" w:cs="Segoe UI"/>
          <w:b/>
          <w:sz w:val="24"/>
          <w:szCs w:val="24"/>
        </w:rPr>
        <w:t>2.</w:t>
      </w:r>
      <w:r w:rsidRPr="00EB2E39">
        <w:rPr>
          <w:rFonts w:ascii="Segoe UI" w:hAnsi="Segoe UI" w:cs="Segoe UI"/>
          <w:sz w:val="24"/>
          <w:szCs w:val="24"/>
        </w:rPr>
        <w:tab/>
        <w:t xml:space="preserve">According to </w:t>
      </w:r>
      <w:bookmarkStart w:id="1" w:name="_Hlk504202872"/>
      <w:r w:rsidR="007E45B8">
        <w:rPr>
          <w:rFonts w:ascii="Segoe UI" w:hAnsi="Segoe UI" w:cs="Segoe UI"/>
          <w:sz w:val="24"/>
          <w:szCs w:val="24"/>
        </w:rPr>
        <w:fldChar w:fldCharType="begin"/>
      </w:r>
      <w:r w:rsidR="007E45B8">
        <w:rPr>
          <w:rFonts w:ascii="Segoe UI" w:hAnsi="Segoe UI" w:cs="Segoe UI"/>
          <w:sz w:val="24"/>
          <w:szCs w:val="24"/>
        </w:rPr>
        <w:instrText xml:space="preserve"> HYPERLINK "https://www.newyorker.com/magazine/2008/09/15/the-florentine" </w:instrText>
      </w:r>
      <w:r w:rsidR="007E45B8">
        <w:rPr>
          <w:rFonts w:ascii="Segoe UI" w:hAnsi="Segoe UI" w:cs="Segoe UI"/>
          <w:sz w:val="24"/>
          <w:szCs w:val="24"/>
        </w:rPr>
      </w:r>
      <w:r w:rsidR="007E45B8">
        <w:rPr>
          <w:rFonts w:ascii="Segoe UI" w:hAnsi="Segoe UI" w:cs="Segoe UI"/>
          <w:sz w:val="24"/>
          <w:szCs w:val="24"/>
        </w:rPr>
        <w:fldChar w:fldCharType="separate"/>
      </w:r>
      <w:r w:rsidRPr="007E45B8">
        <w:rPr>
          <w:rStyle w:val="Hyperlink"/>
          <w:rFonts w:ascii="Segoe UI" w:hAnsi="Segoe UI" w:cs="Segoe UI"/>
          <w:sz w:val="24"/>
          <w:szCs w:val="24"/>
        </w:rPr>
        <w:t>Pierpoint</w:t>
      </w:r>
      <w:r w:rsidR="007E45B8">
        <w:rPr>
          <w:rFonts w:ascii="Segoe UI" w:hAnsi="Segoe UI" w:cs="Segoe UI"/>
          <w:sz w:val="24"/>
          <w:szCs w:val="24"/>
        </w:rPr>
        <w:fldChar w:fldCharType="end"/>
      </w:r>
      <w:bookmarkEnd w:id="1"/>
      <w:r w:rsidRPr="00EB2E39">
        <w:rPr>
          <w:rFonts w:ascii="Segoe UI" w:hAnsi="Segoe UI" w:cs="Segoe UI"/>
          <w:sz w:val="24"/>
          <w:szCs w:val="24"/>
        </w:rPr>
        <w:t>, “For Machiavelli, cruel and unusual measures were to be used _________________, to be ____________, and to be converted into ____________________ for the prince’s subjects.</w:t>
      </w:r>
    </w:p>
    <w:p w14:paraId="65E0107D" w14:textId="33A2DFA5" w:rsidR="00EB2E39" w:rsidRPr="00EB2E39" w:rsidRDefault="00EB2E39" w:rsidP="00EB2E39">
      <w:pPr>
        <w:rPr>
          <w:rFonts w:ascii="Segoe UI" w:hAnsi="Segoe UI" w:cs="Segoe UI"/>
          <w:sz w:val="24"/>
          <w:szCs w:val="24"/>
        </w:rPr>
      </w:pPr>
      <w:r w:rsidRPr="007E45B8">
        <w:rPr>
          <w:rFonts w:ascii="Segoe UI" w:hAnsi="Segoe UI" w:cs="Segoe UI"/>
          <w:b/>
          <w:sz w:val="24"/>
          <w:szCs w:val="24"/>
        </w:rPr>
        <w:t>3.</w:t>
      </w:r>
      <w:r w:rsidRPr="00EB2E39">
        <w:rPr>
          <w:rFonts w:ascii="Segoe UI" w:hAnsi="Segoe UI" w:cs="Segoe UI"/>
          <w:sz w:val="24"/>
          <w:szCs w:val="24"/>
        </w:rPr>
        <w:tab/>
        <w:t>In “</w:t>
      </w:r>
      <w:r w:rsidR="007E45B8" w:rsidRPr="00EB2E39">
        <w:rPr>
          <w:rFonts w:ascii="Segoe UI" w:hAnsi="Segoe UI" w:cs="Segoe UI"/>
          <w:sz w:val="24"/>
          <w:szCs w:val="24"/>
        </w:rPr>
        <w:t>“</w:t>
      </w:r>
      <w:hyperlink r:id="rId8" w:history="1">
        <w:r w:rsidR="007E45B8" w:rsidRPr="007E45B8">
          <w:rPr>
            <w:rStyle w:val="Hyperlink"/>
            <w:rFonts w:ascii="Segoe UI" w:hAnsi="Segoe UI" w:cs="Segoe UI"/>
            <w:sz w:val="24"/>
            <w:szCs w:val="24"/>
          </w:rPr>
          <w:t>The Florentine</w:t>
        </w:r>
      </w:hyperlink>
      <w:r w:rsidR="007E45B8" w:rsidRPr="00EB2E39">
        <w:rPr>
          <w:rFonts w:ascii="Segoe UI" w:hAnsi="Segoe UI" w:cs="Segoe UI"/>
          <w:sz w:val="24"/>
          <w:szCs w:val="24"/>
        </w:rPr>
        <w:t>,”</w:t>
      </w:r>
      <w:r w:rsidRPr="00EB2E39">
        <w:rPr>
          <w:rFonts w:ascii="Segoe UI" w:hAnsi="Segoe UI" w:cs="Segoe UI"/>
          <w:sz w:val="24"/>
          <w:szCs w:val="24"/>
        </w:rPr>
        <w:t xml:space="preserve"> Pierpoint observes, ““The Prince” offered the first __________________________________________. Long before Darwin, Machiavelli showed us a credible world _______________________, a world of ______________________________ in which men were coolly viewed as related to beasts and earthly government was the only hope of bettering our natural plight.</w:t>
      </w:r>
    </w:p>
    <w:p w14:paraId="5FE5834B" w14:textId="3A66D486" w:rsidR="00EB2E39" w:rsidRPr="00EB2E39" w:rsidRDefault="00EB2E39" w:rsidP="00EB2E39">
      <w:pPr>
        <w:rPr>
          <w:rFonts w:ascii="Segoe UI" w:hAnsi="Segoe UI" w:cs="Segoe UI"/>
          <w:sz w:val="24"/>
          <w:szCs w:val="24"/>
        </w:rPr>
      </w:pPr>
      <w:r w:rsidRPr="007E45B8">
        <w:rPr>
          <w:rFonts w:ascii="Segoe UI" w:hAnsi="Segoe UI" w:cs="Segoe UI"/>
          <w:b/>
          <w:sz w:val="24"/>
          <w:szCs w:val="24"/>
        </w:rPr>
        <w:t>4.</w:t>
      </w:r>
      <w:r w:rsidRPr="00EB2E39">
        <w:rPr>
          <w:rFonts w:ascii="Segoe UI" w:hAnsi="Segoe UI" w:cs="Segoe UI"/>
          <w:sz w:val="24"/>
          <w:szCs w:val="24"/>
        </w:rPr>
        <w:tab/>
        <w:t xml:space="preserve">According to </w:t>
      </w:r>
      <w:hyperlink r:id="rId9" w:history="1">
        <w:r w:rsidR="007E45B8" w:rsidRPr="007E45B8">
          <w:rPr>
            <w:rStyle w:val="Hyperlink"/>
            <w:rFonts w:ascii="Segoe UI" w:hAnsi="Segoe UI" w:cs="Segoe UI"/>
            <w:sz w:val="24"/>
            <w:szCs w:val="24"/>
          </w:rPr>
          <w:t>Pierpoint</w:t>
        </w:r>
      </w:hyperlink>
      <w:r w:rsidRPr="00EB2E39">
        <w:rPr>
          <w:rFonts w:ascii="Segoe UI" w:hAnsi="Segoe UI" w:cs="Segoe UI"/>
          <w:sz w:val="24"/>
          <w:szCs w:val="24"/>
        </w:rPr>
        <w:t>, “Machiavelli may not have been, in fact, a Machiavellian. But in American business and social circles he has come to stand for the principle that _________________________________. And for this alone, for the first time in history, he is a _______________.</w:t>
      </w:r>
    </w:p>
    <w:p w14:paraId="02EAC611" w14:textId="53B96B52" w:rsidR="00EB2E39" w:rsidRPr="00EB2E39" w:rsidRDefault="00EB2E39" w:rsidP="00EB2E39">
      <w:pPr>
        <w:rPr>
          <w:rFonts w:ascii="Segoe UI" w:hAnsi="Segoe UI" w:cs="Segoe UI"/>
          <w:sz w:val="24"/>
          <w:szCs w:val="24"/>
        </w:rPr>
      </w:pPr>
      <w:r w:rsidRPr="007E45B8">
        <w:rPr>
          <w:rFonts w:ascii="Segoe UI" w:hAnsi="Segoe UI" w:cs="Segoe UI"/>
          <w:b/>
          <w:sz w:val="24"/>
          <w:szCs w:val="24"/>
        </w:rPr>
        <w:t>5.</w:t>
      </w:r>
      <w:r w:rsidRPr="00EB2E39">
        <w:rPr>
          <w:rFonts w:ascii="Segoe UI" w:hAnsi="Segoe UI" w:cs="Segoe UI"/>
          <w:sz w:val="24"/>
          <w:szCs w:val="24"/>
        </w:rPr>
        <w:tab/>
        <w:t xml:space="preserve">From </w:t>
      </w:r>
      <w:hyperlink r:id="rId10" w:history="1">
        <w:r w:rsidRPr="003E25B6">
          <w:rPr>
            <w:rStyle w:val="Hyperlink"/>
            <w:rFonts w:ascii="Segoe UI" w:hAnsi="Segoe UI" w:cs="Segoe UI"/>
            <w:sz w:val="24"/>
            <w:szCs w:val="24"/>
          </w:rPr>
          <w:t xml:space="preserve">Medieval Sourcebook: Niccolo Machiavelli: </w:t>
        </w:r>
        <w:r w:rsidRPr="003E25B6">
          <w:rPr>
            <w:rStyle w:val="Hyperlink"/>
            <w:rFonts w:ascii="Segoe UI" w:hAnsi="Segoe UI" w:cs="Segoe UI"/>
            <w:i/>
            <w:sz w:val="24"/>
            <w:szCs w:val="24"/>
          </w:rPr>
          <w:t>The Prince</w:t>
        </w:r>
      </w:hyperlink>
      <w:r w:rsidRPr="00EB2E39">
        <w:rPr>
          <w:rFonts w:ascii="Segoe UI" w:hAnsi="Segoe UI" w:cs="Segoe UI"/>
          <w:sz w:val="24"/>
          <w:szCs w:val="24"/>
        </w:rPr>
        <w:t xml:space="preserve"> [excerpts], 1513: </w:t>
      </w:r>
    </w:p>
    <w:p w14:paraId="03BD2A49" w14:textId="77777777" w:rsidR="00EB2E39" w:rsidRPr="00EB2E39" w:rsidRDefault="00EB2E39" w:rsidP="00EB2E39">
      <w:pPr>
        <w:rPr>
          <w:rFonts w:ascii="Segoe UI" w:hAnsi="Segoe UI" w:cs="Segoe UI"/>
          <w:sz w:val="24"/>
          <w:szCs w:val="24"/>
        </w:rPr>
      </w:pPr>
      <w:r w:rsidRPr="00EB2E39">
        <w:rPr>
          <w:rFonts w:ascii="Segoe UI" w:hAnsi="Segoe UI" w:cs="Segoe UI"/>
          <w:sz w:val="24"/>
          <w:szCs w:val="24"/>
        </w:rPr>
        <w:t xml:space="preserve">But it being my intention to write a thing which shall be useful to him to apprehends it, it appears to me more appropriate to follow up the __________________________________________________; for many have pictured republics and </w:t>
      </w:r>
      <w:r w:rsidRPr="00EB2E39">
        <w:rPr>
          <w:rFonts w:ascii="Segoe UI" w:hAnsi="Segoe UI" w:cs="Segoe UI"/>
          <w:sz w:val="24"/>
          <w:szCs w:val="24"/>
        </w:rPr>
        <w:lastRenderedPageBreak/>
        <w:t>principalities which ____________________________________________________________, because ____________________________, that he who neglects ______________________________________, sooner effects his ruin than his preservation; for a man who wishes to act entirely up to his professions of virtue soon meets with _____________________ among so much that is evil.</w:t>
      </w:r>
    </w:p>
    <w:p w14:paraId="0B0BD72A" w14:textId="0B56FB70" w:rsidR="00EB2E39" w:rsidRDefault="00EB2E39" w:rsidP="00EB2E39">
      <w:pPr>
        <w:rPr>
          <w:rFonts w:ascii="Segoe UI" w:hAnsi="Segoe UI" w:cs="Segoe UI"/>
          <w:sz w:val="24"/>
          <w:szCs w:val="24"/>
        </w:rPr>
      </w:pPr>
      <w:r w:rsidRPr="003E25B6">
        <w:rPr>
          <w:rFonts w:ascii="Segoe UI" w:hAnsi="Segoe UI" w:cs="Segoe UI"/>
          <w:b/>
          <w:sz w:val="24"/>
          <w:szCs w:val="24"/>
        </w:rPr>
        <w:t>6.</w:t>
      </w:r>
      <w:r w:rsidRPr="00EB2E39">
        <w:rPr>
          <w:rFonts w:ascii="Segoe UI" w:hAnsi="Segoe UI" w:cs="Segoe UI"/>
          <w:sz w:val="24"/>
          <w:szCs w:val="24"/>
        </w:rPr>
        <w:tab/>
        <w:t>Upon this a question arises: whether it is _____________________________________? It may be answered that one should wish to be both, but, because it is difficult to unite them in one person, _______________________________________, when, of the two, either must be dispensed with.</w:t>
      </w:r>
    </w:p>
    <w:p w14:paraId="22F8B894" w14:textId="77777777" w:rsidR="003E25B6" w:rsidRPr="00EB2E39" w:rsidRDefault="003E25B6" w:rsidP="00EB2E39">
      <w:pPr>
        <w:rPr>
          <w:rFonts w:ascii="Segoe UI" w:hAnsi="Segoe UI" w:cs="Segoe UI"/>
          <w:sz w:val="24"/>
          <w:szCs w:val="24"/>
        </w:rPr>
      </w:pPr>
    </w:p>
    <w:p w14:paraId="604A29E8" w14:textId="6261245A" w:rsidR="00EB2E39" w:rsidRDefault="00EB2E39" w:rsidP="00EB2E39">
      <w:pPr>
        <w:rPr>
          <w:rFonts w:ascii="Segoe UI" w:hAnsi="Segoe UI" w:cs="Segoe UI"/>
          <w:sz w:val="24"/>
          <w:szCs w:val="24"/>
        </w:rPr>
      </w:pPr>
      <w:r w:rsidRPr="003E25B6">
        <w:rPr>
          <w:rFonts w:ascii="Segoe UI" w:hAnsi="Segoe UI" w:cs="Segoe UI"/>
          <w:b/>
          <w:sz w:val="24"/>
          <w:szCs w:val="24"/>
        </w:rPr>
        <w:t>7.</w:t>
      </w:r>
      <w:r w:rsidRPr="00EB2E39">
        <w:rPr>
          <w:rFonts w:ascii="Segoe UI" w:hAnsi="Segoe UI" w:cs="Segoe UI"/>
          <w:sz w:val="24"/>
          <w:szCs w:val="24"/>
        </w:rPr>
        <w:tab/>
        <w:t xml:space="preserve">In </w:t>
      </w:r>
      <w:hyperlink r:id="rId11" w:history="1">
        <w:r w:rsidRPr="00134D2A">
          <w:rPr>
            <w:rStyle w:val="Hyperlink"/>
            <w:rFonts w:ascii="Segoe UI" w:hAnsi="Segoe UI" w:cs="Segoe UI"/>
            <w:i/>
            <w:sz w:val="24"/>
            <w:szCs w:val="24"/>
          </w:rPr>
          <w:t>The Leviathan</w:t>
        </w:r>
      </w:hyperlink>
      <w:r w:rsidRPr="00EB2E39">
        <w:rPr>
          <w:rFonts w:ascii="Segoe UI" w:hAnsi="Segoe UI" w:cs="Segoe UI"/>
          <w:sz w:val="24"/>
          <w:szCs w:val="24"/>
        </w:rPr>
        <w:t>, Thomas Hobbes argued, “NATURE hath made men ___________ in the faculties of body and mind as that, though there be found one man sometimes manifestly stronger in body or of quicker mind than another, yet when all is reckoned together ___________________________________ as that one man can thereupon claim to himself any benefit to which another may not pretend as well as he.</w:t>
      </w:r>
    </w:p>
    <w:p w14:paraId="43BC868F" w14:textId="77777777" w:rsidR="00134D2A" w:rsidRPr="00EB2E39" w:rsidRDefault="00134D2A" w:rsidP="00EB2E39">
      <w:pPr>
        <w:rPr>
          <w:rFonts w:ascii="Segoe UI" w:hAnsi="Segoe UI" w:cs="Segoe UI"/>
          <w:sz w:val="24"/>
          <w:szCs w:val="24"/>
        </w:rPr>
      </w:pPr>
    </w:p>
    <w:p w14:paraId="18369B0E" w14:textId="3282EB13" w:rsidR="00EB2E39" w:rsidRDefault="00EB2E39" w:rsidP="00134D2A">
      <w:pPr>
        <w:spacing w:after="360"/>
        <w:rPr>
          <w:rFonts w:ascii="Segoe UI" w:hAnsi="Segoe UI" w:cs="Segoe UI"/>
          <w:sz w:val="24"/>
          <w:szCs w:val="24"/>
        </w:rPr>
      </w:pPr>
      <w:r w:rsidRPr="00134D2A">
        <w:rPr>
          <w:rFonts w:ascii="Segoe UI" w:hAnsi="Segoe UI" w:cs="Segoe UI"/>
          <w:b/>
          <w:sz w:val="24"/>
          <w:szCs w:val="24"/>
        </w:rPr>
        <w:t>8.</w:t>
      </w:r>
      <w:r w:rsidRPr="00EB2E39">
        <w:rPr>
          <w:rFonts w:ascii="Segoe UI" w:hAnsi="Segoe UI" w:cs="Segoe UI"/>
          <w:sz w:val="24"/>
          <w:szCs w:val="24"/>
        </w:rPr>
        <w:tab/>
        <w:t>Name the three tendencies in human nature that Hobbes defined as the leading causes of social conflict: [Answer in a complete sentence.]</w:t>
      </w:r>
    </w:p>
    <w:p w14:paraId="63810A8C" w14:textId="77777777" w:rsidR="00134D2A" w:rsidRPr="00EB2E39" w:rsidRDefault="00134D2A" w:rsidP="00EB2E39">
      <w:pPr>
        <w:rPr>
          <w:rFonts w:ascii="Segoe UI" w:hAnsi="Segoe UI" w:cs="Segoe UI"/>
          <w:sz w:val="24"/>
          <w:szCs w:val="24"/>
        </w:rPr>
      </w:pPr>
    </w:p>
    <w:p w14:paraId="01E718A5" w14:textId="687E841C" w:rsidR="00EB2E39" w:rsidRDefault="00EB2E39" w:rsidP="00EB2E39">
      <w:pPr>
        <w:rPr>
          <w:rFonts w:ascii="Segoe UI" w:hAnsi="Segoe UI" w:cs="Segoe UI"/>
          <w:sz w:val="24"/>
          <w:szCs w:val="24"/>
        </w:rPr>
      </w:pPr>
      <w:r w:rsidRPr="00134D2A">
        <w:rPr>
          <w:rFonts w:ascii="Segoe UI" w:hAnsi="Segoe UI" w:cs="Segoe UI"/>
          <w:b/>
          <w:sz w:val="24"/>
          <w:szCs w:val="24"/>
        </w:rPr>
        <w:t>9.</w:t>
      </w:r>
      <w:r w:rsidRPr="00EB2E39">
        <w:rPr>
          <w:rFonts w:ascii="Segoe UI" w:hAnsi="Segoe UI" w:cs="Segoe UI"/>
          <w:sz w:val="24"/>
          <w:szCs w:val="24"/>
        </w:rPr>
        <w:tab/>
        <w:t>According to Hobbes, in the absence of absolute government, the members of society are inevitably drawn into a war of all against all, and under these conditions, human beings live in “_______________________________________; and the life of man, _____________ ___________________.”</w:t>
      </w:r>
    </w:p>
    <w:p w14:paraId="589F0B8C" w14:textId="77777777" w:rsidR="00134D2A" w:rsidRPr="00EB2E39" w:rsidRDefault="00134D2A" w:rsidP="00EB2E39">
      <w:pPr>
        <w:rPr>
          <w:rFonts w:ascii="Segoe UI" w:hAnsi="Segoe UI" w:cs="Segoe UI"/>
          <w:sz w:val="24"/>
          <w:szCs w:val="24"/>
        </w:rPr>
      </w:pPr>
    </w:p>
    <w:p w14:paraId="19A91A08" w14:textId="688AF0D8" w:rsidR="00EB2E39" w:rsidRDefault="00EB2E39" w:rsidP="00EB2E39">
      <w:pPr>
        <w:rPr>
          <w:rFonts w:ascii="Segoe UI" w:hAnsi="Segoe UI" w:cs="Segoe UI"/>
          <w:sz w:val="24"/>
          <w:szCs w:val="24"/>
        </w:rPr>
      </w:pPr>
      <w:r w:rsidRPr="00134D2A">
        <w:rPr>
          <w:rFonts w:ascii="Segoe UI" w:hAnsi="Segoe UI" w:cs="Segoe UI"/>
          <w:b/>
          <w:sz w:val="24"/>
          <w:szCs w:val="24"/>
        </w:rPr>
        <w:t>10.</w:t>
      </w:r>
      <w:r w:rsidRPr="00EB2E39">
        <w:rPr>
          <w:rFonts w:ascii="Segoe UI" w:hAnsi="Segoe UI" w:cs="Segoe UI"/>
          <w:sz w:val="24"/>
          <w:szCs w:val="24"/>
        </w:rPr>
        <w:tab/>
        <w:t>According to Hobbes, “The _______________________________ are: fear of death; desire of such things as are necessary to commodious living; and a hope by their industry to obtain them.</w:t>
      </w:r>
    </w:p>
    <w:p w14:paraId="35467964" w14:textId="77777777" w:rsidR="00134D2A" w:rsidRPr="00EB2E39" w:rsidRDefault="00134D2A" w:rsidP="00EB2E39">
      <w:pPr>
        <w:rPr>
          <w:rFonts w:ascii="Segoe UI" w:hAnsi="Segoe UI" w:cs="Segoe UI"/>
          <w:sz w:val="24"/>
          <w:szCs w:val="24"/>
        </w:rPr>
      </w:pPr>
    </w:p>
    <w:p w14:paraId="07585F35" w14:textId="77777777" w:rsidR="00065520" w:rsidRPr="00EB2E39" w:rsidRDefault="00EB2E39" w:rsidP="00EB2E39">
      <w:pPr>
        <w:rPr>
          <w:rFonts w:ascii="Segoe UI" w:hAnsi="Segoe UI" w:cs="Segoe UI"/>
          <w:sz w:val="24"/>
          <w:szCs w:val="24"/>
        </w:rPr>
      </w:pPr>
      <w:r w:rsidRPr="00134D2A">
        <w:rPr>
          <w:rFonts w:ascii="Segoe UI" w:hAnsi="Segoe UI" w:cs="Segoe UI"/>
          <w:b/>
          <w:sz w:val="24"/>
          <w:szCs w:val="24"/>
        </w:rPr>
        <w:t>11.</w:t>
      </w:r>
      <w:r w:rsidRPr="00EB2E39">
        <w:rPr>
          <w:rFonts w:ascii="Segoe UI" w:hAnsi="Segoe UI" w:cs="Segoe UI"/>
          <w:sz w:val="24"/>
          <w:szCs w:val="24"/>
        </w:rPr>
        <w:tab/>
        <w:t>According to Hobbes, the natural law of self-preservation that inclines every individual to avoid conflict, requires “that ______________________, as far forth as for peace and defence of himself he shall think it necessary, to _____________________; and be contented with _____________________________________________________.</w:t>
      </w:r>
    </w:p>
    <w:sectPr w:rsidR="00065520" w:rsidRPr="00EB2E39" w:rsidSect="001463F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D9172" w14:textId="77777777" w:rsidR="00573D65" w:rsidRDefault="00573D65" w:rsidP="001463FC">
      <w:pPr>
        <w:spacing w:after="0" w:line="240" w:lineRule="auto"/>
      </w:pPr>
      <w:r>
        <w:separator/>
      </w:r>
    </w:p>
  </w:endnote>
  <w:endnote w:type="continuationSeparator" w:id="0">
    <w:p w14:paraId="26986F30" w14:textId="77777777" w:rsidR="00573D65" w:rsidRDefault="00573D65" w:rsidP="0014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812E" w14:textId="77777777" w:rsidR="001463FC" w:rsidRDefault="00146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906342"/>
      <w:docPartObj>
        <w:docPartGallery w:val="Page Numbers (Bottom of Page)"/>
        <w:docPartUnique/>
      </w:docPartObj>
    </w:sdtPr>
    <w:sdtEndPr>
      <w:rPr>
        <w:noProof/>
      </w:rPr>
    </w:sdtEndPr>
    <w:sdtContent>
      <w:bookmarkStart w:id="2" w:name="_GoBack" w:displacedByCustomXml="prev"/>
      <w:bookmarkEnd w:id="2" w:displacedByCustomXml="prev"/>
      <w:p w14:paraId="3E9BB998" w14:textId="164B7F40" w:rsidR="001463FC" w:rsidRDefault="001463FC">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C35B1DB" w14:textId="77777777" w:rsidR="001463FC" w:rsidRDefault="00146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154D5" w14:textId="77777777" w:rsidR="001463FC" w:rsidRDefault="00146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9EFA0" w14:textId="77777777" w:rsidR="00573D65" w:rsidRDefault="00573D65" w:rsidP="001463FC">
      <w:pPr>
        <w:spacing w:after="0" w:line="240" w:lineRule="auto"/>
      </w:pPr>
      <w:r>
        <w:separator/>
      </w:r>
    </w:p>
  </w:footnote>
  <w:footnote w:type="continuationSeparator" w:id="0">
    <w:p w14:paraId="7455E527" w14:textId="77777777" w:rsidR="00573D65" w:rsidRDefault="00573D65" w:rsidP="00146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D8794" w14:textId="77777777" w:rsidR="001463FC" w:rsidRDefault="00146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68CBA" w14:textId="4D2EBAD9" w:rsidR="001463FC" w:rsidRPr="001463FC" w:rsidRDefault="001463FC" w:rsidP="001463FC">
    <w:pPr>
      <w:pStyle w:val="Header"/>
      <w:jc w:val="right"/>
      <w:rPr>
        <w:color w:val="2E74B5" w:themeColor="accent1" w:themeShade="BF"/>
        <w:sz w:val="24"/>
        <w:szCs w:val="24"/>
      </w:rPr>
    </w:pPr>
    <w:r w:rsidRPr="001463FC">
      <w:rPr>
        <w:color w:val="2E74B5" w:themeColor="accent1" w:themeShade="BF"/>
        <w:sz w:val="24"/>
        <w:szCs w:val="24"/>
      </w:rPr>
      <w:t>Assignments 1&amp;2, Intro to Political Thought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14692" w14:textId="77777777" w:rsidR="001463FC" w:rsidRDefault="001463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39"/>
    <w:rsid w:val="00065520"/>
    <w:rsid w:val="000905AA"/>
    <w:rsid w:val="00134D2A"/>
    <w:rsid w:val="001463FC"/>
    <w:rsid w:val="003E25B6"/>
    <w:rsid w:val="00573D65"/>
    <w:rsid w:val="006E1387"/>
    <w:rsid w:val="007E45B8"/>
    <w:rsid w:val="008E51EE"/>
    <w:rsid w:val="009D1998"/>
    <w:rsid w:val="00B24006"/>
    <w:rsid w:val="00BB46EB"/>
    <w:rsid w:val="00BF5144"/>
    <w:rsid w:val="00EB2E39"/>
    <w:rsid w:val="00FF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A188"/>
  <w15:chartTrackingRefBased/>
  <w15:docId w15:val="{F4E21663-7011-4ECE-8264-CE4167D9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E39"/>
    <w:rPr>
      <w:color w:val="0563C1" w:themeColor="hyperlink"/>
      <w:u w:val="single"/>
    </w:rPr>
  </w:style>
  <w:style w:type="character" w:styleId="UnresolvedMention">
    <w:name w:val="Unresolved Mention"/>
    <w:basedOn w:val="DefaultParagraphFont"/>
    <w:uiPriority w:val="99"/>
    <w:semiHidden/>
    <w:unhideWhenUsed/>
    <w:rsid w:val="007E45B8"/>
    <w:rPr>
      <w:color w:val="808080"/>
      <w:shd w:val="clear" w:color="auto" w:fill="E6E6E6"/>
    </w:rPr>
  </w:style>
  <w:style w:type="paragraph" w:styleId="Header">
    <w:name w:val="header"/>
    <w:basedOn w:val="Normal"/>
    <w:link w:val="HeaderChar"/>
    <w:uiPriority w:val="99"/>
    <w:unhideWhenUsed/>
    <w:rsid w:val="00146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FC"/>
  </w:style>
  <w:style w:type="paragraph" w:styleId="Footer">
    <w:name w:val="footer"/>
    <w:basedOn w:val="Normal"/>
    <w:link w:val="FooterChar"/>
    <w:uiPriority w:val="99"/>
    <w:unhideWhenUsed/>
    <w:rsid w:val="00146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0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yorker.com/magazine/2008/09/15/the-florentin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ewyorker.com/magazine/2008/09/15/the-florentin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faculty.uml.edu/sgallagher/Intro_political_thought_2018.html" TargetMode="External"/><Relationship Id="rId11" Type="http://schemas.openxmlformats.org/officeDocument/2006/relationships/hyperlink" Target="http://faculty.uml.edu/sgallagher/Thomas-Hobbes-Leviathan.pdf"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sourcebooks.fordham.edu/source/prince-excerp.asp"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newyorker.com/magazine/2008/09/15/the-florentin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Susan E. Gallagher</cp:lastModifiedBy>
  <cp:revision>3</cp:revision>
  <dcterms:created xsi:type="dcterms:W3CDTF">2018-01-20T14:32:00Z</dcterms:created>
  <dcterms:modified xsi:type="dcterms:W3CDTF">2018-01-20T14:39:00Z</dcterms:modified>
</cp:coreProperties>
</file>